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CF" w:rsidRDefault="00F1231F" w:rsidP="00F14CA6">
      <w:pPr>
        <w:wordWrap w:val="0"/>
        <w:ind w:right="226"/>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603968</w:t>
          </w:r>
        </w:sdtContent>
      </w:sdt>
      <w:r>
        <w:rPr>
          <w:rFonts w:asciiTheme="majorEastAsia" w:eastAsiaTheme="majorEastAsia" w:hAnsiTheme="majorEastAsia" w:hint="eastAsia"/>
          <w:b/>
          <w:sz w:val="24"/>
          <w:szCs w:val="24"/>
        </w:rPr>
        <w:t xml:space="preserve">    </w:t>
      </w:r>
      <w:r w:rsidR="001B6FF0">
        <w:rPr>
          <w:rFonts w:asciiTheme="majorEastAsia" w:eastAsiaTheme="majorEastAsia" w:hAnsiTheme="majorEastAsia" w:hint="eastAsia"/>
          <w:b/>
          <w:sz w:val="24"/>
          <w:szCs w:val="24"/>
        </w:rPr>
        <w:t xml:space="preserve">  </w:t>
      </w:r>
      <w:r w:rsidR="00F14CA6">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醋化股份</w:t>
          </w:r>
        </w:sdtContent>
      </w:sdt>
      <w:r>
        <w:rPr>
          <w:rFonts w:asciiTheme="majorEastAsia" w:eastAsiaTheme="majorEastAsia" w:hAnsiTheme="majorEastAsia" w:hint="eastAsia"/>
          <w:b/>
          <w:sz w:val="24"/>
          <w:szCs w:val="24"/>
        </w:rPr>
        <w:t xml:space="preserve">    </w:t>
      </w:r>
      <w:r w:rsidR="00F14CA6">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sidR="00F14CA6">
            <w:rPr>
              <w:rFonts w:asciiTheme="majorEastAsia" w:eastAsiaTheme="majorEastAsia" w:hAnsiTheme="majorEastAsia" w:hint="eastAsia"/>
              <w:b/>
              <w:sz w:val="24"/>
              <w:szCs w:val="24"/>
            </w:rPr>
            <w:t>临</w:t>
          </w:r>
          <w:r>
            <w:rPr>
              <w:rFonts w:asciiTheme="majorEastAsia" w:eastAsiaTheme="majorEastAsia" w:hAnsiTheme="majorEastAsia" w:hint="eastAsia"/>
              <w:b/>
              <w:sz w:val="24"/>
              <w:szCs w:val="24"/>
            </w:rPr>
            <w:t>2015-</w:t>
          </w:r>
          <w:r w:rsidR="00F14CA6">
            <w:rPr>
              <w:rFonts w:asciiTheme="majorEastAsia" w:eastAsiaTheme="majorEastAsia" w:hAnsiTheme="majorEastAsia" w:hint="eastAsia"/>
              <w:b/>
              <w:sz w:val="24"/>
              <w:szCs w:val="24"/>
            </w:rPr>
            <w:t>023</w:t>
          </w:r>
        </w:sdtContent>
      </w:sdt>
    </w:p>
    <w:sdt>
      <w:sdtPr>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dataBinding w:prefixMappings="xmlns:clcta-gie='clcta-gie'" w:xpath="/*/clcta-gie:GongSiFaDingZhongWenMingCheng" w:storeItemID="{636E1DF2-5A72-4FE2-BF65-8FD875BB309E}"/>
            <w:text/>
          </w:sdtPr>
          <w:sdtEndPr>
            <w:rPr>
              <w:rFonts w:hint="eastAsia"/>
            </w:rPr>
          </w:sdtEndPr>
          <w:sdtContent>
            <w:p w:rsidR="00922B68" w:rsidRDefault="00571022" w:rsidP="00922B68">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 xml:space="preserve">   南通醋酸化工股份有限公司</w:t>
              </w:r>
            </w:p>
          </w:sdtContent>
        </w:sdt>
        <w:p w:rsidR="00B90ECF" w:rsidRPr="00922B68" w:rsidRDefault="00FC37AC" w:rsidP="00922B68">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dataBinding w:prefixMappings="xmlns:clcta-be='clcta-be'" w:xpath="/*/clcta-be:GuDongDaHuiZhaoKaiNianDu" w:storeItemID="{636E1DF2-5A72-4FE2-BF65-8FD875BB309E}"/>
              <w:text/>
            </w:sdtPr>
            <w:sdtContent>
              <w:r w:rsidR="001B6FF0">
                <w:rPr>
                  <w:rFonts w:asciiTheme="majorEastAsia" w:eastAsiaTheme="majorEastAsia" w:hAnsiTheme="majorEastAsia" w:hint="eastAsia"/>
                  <w:b/>
                  <w:color w:val="FF0000"/>
                  <w:sz w:val="36"/>
                  <w:szCs w:val="36"/>
                  <w:shd w:val="solid" w:color="FFFFFF" w:fill="auto"/>
                </w:rPr>
                <w:t>2015</w:t>
              </w:r>
            </w:sdtContent>
          </w:sdt>
          <w:r w:rsidR="00F1231F">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dataBinding w:prefixMappings="xmlns:clcta-be='clcta-be'" w:xpath="/*/clcta-be:GuDongDaHuiJieCi" w:storeItemID="{636E1DF2-5A72-4FE2-BF65-8FD875BB309E}"/>
              <w:text/>
            </w:sdtPr>
            <w:sdtContent>
              <w:r w:rsidR="001B6FF0">
                <w:rPr>
                  <w:rFonts w:asciiTheme="majorEastAsia" w:eastAsiaTheme="majorEastAsia" w:hAnsiTheme="majorEastAsia" w:hint="eastAsia"/>
                  <w:b/>
                  <w:color w:val="FF0000"/>
                  <w:sz w:val="36"/>
                  <w:szCs w:val="36"/>
                  <w:shd w:val="solid" w:color="FFFFFF" w:fill="auto"/>
                </w:rPr>
                <w:t>一</w:t>
              </w:r>
            </w:sdtContent>
          </w:sdt>
          <w:r w:rsidR="00F1231F">
            <w:rPr>
              <w:rFonts w:asciiTheme="majorEastAsia" w:eastAsiaTheme="majorEastAsia" w:hAnsiTheme="majorEastAsia" w:hint="eastAsia"/>
              <w:b/>
              <w:color w:val="FF0000"/>
              <w:sz w:val="36"/>
              <w:szCs w:val="36"/>
              <w:shd w:val="solid" w:color="FFFFFF" w:fill="auto"/>
            </w:rPr>
            <w:t>次临时股东大会决议公告</w:t>
          </w:r>
        </w:p>
      </w:sdtContent>
      <w:bookmarkStart w:id="0" w:name="_GoBack" w:displacedByCustomXml="next"/>
      <w:bookmarkEnd w:id="0" w:displacedByCustomXml="next"/>
    </w:sdt>
    <w:p w:rsidR="00B90ECF" w:rsidRDefault="00B90ECF">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tag w:val="_GBC_9b9a298b975743348a94e3545b79e47f"/>
          <w:id w:val="2304218"/>
          <w:lock w:val="sdtLocked"/>
        </w:sdtPr>
        <w:sdtContent>
          <w:tr w:rsidR="00B90ECF" w:rsidTr="00084B21">
            <w:tc>
              <w:tcPr>
                <w:tcW w:w="8522" w:type="dxa"/>
              </w:tcPr>
              <w:p w:rsidR="00B90ECF" w:rsidRDefault="00F1231F">
                <w:pPr>
                  <w:autoSpaceDE w:val="0"/>
                  <w:autoSpaceDN w:val="0"/>
                  <w:adjustRightInd w:val="0"/>
                  <w:snapToGrid w:val="0"/>
                  <w:spacing w:line="360" w:lineRule="auto"/>
                  <w:ind w:firstLineChars="200" w:firstLine="480"/>
                  <w:rPr>
                    <w:rFonts w:ascii="仿宋_GB2312" w:eastAsia="仿宋_GB2312" w:hAnsi="宋体"/>
                    <w:sz w:val="24"/>
                  </w:rPr>
                </w:pPr>
                <w:r w:rsidRPr="007D75DB">
                  <w:rPr>
                    <w:rFonts w:ascii="宋体" w:hAnsi="宋体" w:hint="eastAsia"/>
                    <w:sz w:val="24"/>
                    <w:szCs w:val="24"/>
                  </w:rPr>
                  <w:t>本公司董事会及全体董事保证本公告内容不存在任何虚假记载、误导性陈述或者重大遗漏，并对其内容的真实性、准确性和完整性承担个别及连带责任。</w:t>
                </w:r>
              </w:p>
            </w:tc>
          </w:tr>
        </w:sdtContent>
      </w:sdt>
    </w:tbl>
    <w:p w:rsidR="00B90ECF" w:rsidRDefault="00F1231F">
      <w:pPr>
        <w:pStyle w:val="1"/>
        <w:keepNext w:val="0"/>
        <w:keepLines w:val="0"/>
        <w:rPr>
          <w:sz w:val="24"/>
          <w:szCs w:val="24"/>
        </w:rPr>
      </w:pPr>
      <w:r>
        <w:rPr>
          <w:rFonts w:hint="eastAsia"/>
          <w:sz w:val="24"/>
          <w:szCs w:val="24"/>
        </w:rPr>
        <w:t>重要内容提示：</w:t>
      </w:r>
    </w:p>
    <w:p w:rsidR="00B90ECF" w:rsidRDefault="00F1231F">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B90ECF" w:rsidRDefault="00F1231F">
      <w:pPr>
        <w:pStyle w:val="1"/>
        <w:keepNext w:val="0"/>
        <w:keepLines w:val="0"/>
        <w:numPr>
          <w:ilvl w:val="0"/>
          <w:numId w:val="3"/>
        </w:numPr>
        <w:rPr>
          <w:sz w:val="24"/>
          <w:szCs w:val="24"/>
        </w:rPr>
      </w:pPr>
      <w:r>
        <w:rPr>
          <w:rFonts w:hint="eastAsia"/>
          <w:sz w:val="24"/>
          <w:szCs w:val="24"/>
        </w:rPr>
        <w:t>会议召开和出席情况</w:t>
      </w:r>
    </w:p>
    <w:p w:rsidR="00B90ECF" w:rsidRDefault="00F1231F">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5-08-31T00:00:00Z">
            <w:dateFormat w:val="yyyy'年'M'月'd'日'"/>
            <w:lid w:val="zh-CN"/>
            <w:storeMappedDataAs w:val="dateTime"/>
            <w:calendar w:val="gregorian"/>
          </w:date>
        </w:sdtPr>
        <w:sdtContent>
          <w:r w:rsidR="001B6FF0" w:rsidRPr="001B6FF0">
            <w:rPr>
              <w:rFonts w:asciiTheme="minorEastAsia" w:eastAsiaTheme="minorEastAsia" w:hAnsiTheme="minorEastAsia" w:hint="eastAsia"/>
              <w:b w:val="0"/>
              <w:sz w:val="24"/>
              <w:szCs w:val="24"/>
            </w:rPr>
            <w:t>2015年8月31日</w:t>
          </w:r>
        </w:sdtContent>
      </w:sdt>
    </w:p>
    <w:p w:rsidR="00B90ECF" w:rsidRDefault="00F1231F">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1B6FF0" w:rsidRPr="001B6FF0">
            <w:rPr>
              <w:rFonts w:asciiTheme="minorEastAsia" w:eastAsiaTheme="minorEastAsia" w:hAnsiTheme="minorEastAsia" w:cs="Arial" w:hint="eastAsia"/>
              <w:b w:val="0"/>
              <w:sz w:val="24"/>
              <w:szCs w:val="24"/>
            </w:rPr>
            <w:t>南通市崇川区工农路531号0513商务酒店</w:t>
          </w:r>
        </w:sdtContent>
      </w:sdt>
    </w:p>
    <w:sdt>
      <w:sdtPr>
        <w:rPr>
          <w:rFonts w:asciiTheme="minorHAnsi" w:eastAsiaTheme="minorEastAsia" w:hAnsiTheme="minorHAnsi" w:cstheme="minorBidi" w:hint="eastAsia"/>
          <w:b w:val="0"/>
          <w:bCs w:val="0"/>
          <w:sz w:val="24"/>
          <w:szCs w:val="24"/>
        </w:rPr>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B90ECF" w:rsidRDefault="00F1231F">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B90ECF" w:rsidTr="00E3698D">
            <w:tc>
              <w:tcPr>
                <w:tcW w:w="6345" w:type="dxa"/>
              </w:tcPr>
              <w:p w:rsidR="00B90ECF" w:rsidRDefault="00F1231F">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rsidR="00B90ECF" w:rsidRDefault="009B605E" w:rsidP="009B605E">
                    <w:pPr>
                      <w:spacing w:line="600" w:lineRule="exact"/>
                      <w:jc w:val="right"/>
                      <w:rPr>
                        <w:rFonts w:ascii="宋体"/>
                        <w:color w:val="000000"/>
                        <w:sz w:val="24"/>
                      </w:rPr>
                    </w:pPr>
                    <w:r>
                      <w:rPr>
                        <w:rFonts w:ascii="宋体" w:hint="eastAsia"/>
                        <w:color w:val="000000"/>
                        <w:sz w:val="24"/>
                      </w:rPr>
                      <w:t>38</w:t>
                    </w:r>
                  </w:p>
                </w:tc>
              </w:sdtContent>
            </w:sdt>
          </w:tr>
          <w:tr w:rsidR="00B90ECF" w:rsidTr="00E3698D">
            <w:tc>
              <w:tcPr>
                <w:tcW w:w="6345" w:type="dxa"/>
              </w:tcPr>
              <w:p w:rsidR="00B90ECF" w:rsidRDefault="00F1231F">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
              <w:sdtPr>
                <w:rPr>
                  <w:rFonts w:ascii="宋体"/>
                  <w:color w:val="000000"/>
                  <w:sz w:val="24"/>
                </w:rPr>
                <w:alias w:val="出席会议的股东所持有表决权的股份总数"/>
                <w:tag w:val="_GBC_a3ceaea716e74390b6d07708f7d10d25"/>
                <w:id w:val="1339044"/>
                <w:lock w:val="sdtLocked"/>
              </w:sdtPr>
              <w:sdtContent>
                <w:tc>
                  <w:tcPr>
                    <w:tcW w:w="1985" w:type="dxa"/>
                    <w:vAlign w:val="bottom"/>
                  </w:tcPr>
                  <w:p w:rsidR="00B90ECF" w:rsidRDefault="009B605E" w:rsidP="009B605E">
                    <w:pPr>
                      <w:spacing w:line="600" w:lineRule="exact"/>
                      <w:jc w:val="right"/>
                      <w:rPr>
                        <w:rFonts w:ascii="宋体"/>
                        <w:color w:val="000000"/>
                        <w:sz w:val="24"/>
                      </w:rPr>
                    </w:pPr>
                    <w:r>
                      <w:rPr>
                        <w:rFonts w:ascii="宋体"/>
                        <w:color w:val="000000"/>
                        <w:sz w:val="24"/>
                      </w:rPr>
                      <w:t>68,739,103</w:t>
                    </w:r>
                  </w:p>
                </w:tc>
              </w:sdtContent>
            </w:sdt>
          </w:tr>
          <w:tr w:rsidR="00B90ECF" w:rsidTr="00E3698D">
            <w:tc>
              <w:tcPr>
                <w:tcW w:w="6345" w:type="dxa"/>
              </w:tcPr>
              <w:p w:rsidR="00B90ECF" w:rsidRDefault="00F1231F">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bottom"/>
                  </w:tcPr>
                  <w:p w:rsidR="00B90ECF" w:rsidRDefault="009B605E" w:rsidP="009B605E">
                    <w:pPr>
                      <w:spacing w:line="600" w:lineRule="exact"/>
                      <w:jc w:val="right"/>
                      <w:rPr>
                        <w:rFonts w:ascii="宋体"/>
                        <w:color w:val="000000"/>
                        <w:sz w:val="24"/>
                      </w:rPr>
                    </w:pPr>
                    <w:r>
                      <w:rPr>
                        <w:rFonts w:ascii="宋体" w:hint="eastAsia"/>
                        <w:color w:val="000000"/>
                        <w:sz w:val="24"/>
                      </w:rPr>
                      <w:t>67.23</w:t>
                    </w:r>
                  </w:p>
                </w:tc>
              </w:sdtContent>
            </w:sdt>
          </w:tr>
        </w:tbl>
      </w:sdtContent>
    </w:sdt>
    <w:p w:rsidR="00B90ECF" w:rsidRDefault="00B90ECF"/>
    <w:sdt>
      <w:sdtPr>
        <w:rPr>
          <w:rFonts w:asciiTheme="minorHAnsi" w:eastAsiaTheme="minorEastAsia" w:hAnsiTheme="minorHAnsi" w:cstheme="minorBidi" w:hint="eastAsia"/>
          <w:b w:val="0"/>
          <w:bCs w:val="0"/>
          <w:sz w:val="24"/>
          <w:szCs w:val="24"/>
        </w:rPr>
        <w:tag w:val="_GBC_8522615919824f50ac62cd7003f870eb"/>
        <w:id w:val="23748525"/>
        <w:lock w:val="sdtLocked"/>
        <w:placeholder>
          <w:docPart w:val="GBC22222222222222222222222222222"/>
        </w:placeholder>
      </w:sdtPr>
      <w:sdtEndPr>
        <w:rPr>
          <w:sz w:val="21"/>
          <w:szCs w:val="22"/>
        </w:rPr>
      </w:sdtEndPr>
      <w:sdtContent>
        <w:p w:rsidR="00B90ECF" w:rsidRDefault="00F1231F">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B90ECF" w:rsidRDefault="00FC37AC" w:rsidP="00A011C4">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1B6FF0">
                <w:rPr>
                  <w:rFonts w:asciiTheme="minorEastAsia" w:hAnsiTheme="minorEastAsia" w:hint="eastAsia"/>
                  <w:sz w:val="24"/>
                  <w:szCs w:val="24"/>
                </w:rPr>
                <w:t>本次股东大会由公司董事会召集，现场会议由董事长顾清泉先生主持。会议采用现场投票和网络投票相结合的表决方式。会议的通知及召开符合《公司法》、《公司章程》以及有关法律法规的规定。</w:t>
              </w:r>
            </w:sdtContent>
          </w:sdt>
        </w:p>
      </w:sdtContent>
    </w:sdt>
    <w:p w:rsidR="00B90ECF" w:rsidRDefault="00F1231F">
      <w:pPr>
        <w:pStyle w:val="2"/>
        <w:keepNext w:val="0"/>
        <w:keepLines w:val="0"/>
        <w:numPr>
          <w:ilvl w:val="0"/>
          <w:numId w:val="5"/>
        </w:numPr>
        <w:spacing w:line="415" w:lineRule="auto"/>
        <w:rPr>
          <w:b w:val="0"/>
          <w:sz w:val="24"/>
          <w:szCs w:val="24"/>
        </w:rPr>
      </w:pPr>
      <w:r>
        <w:rPr>
          <w:rFonts w:hint="eastAsia"/>
          <w:b w:val="0"/>
          <w:sz w:val="24"/>
          <w:szCs w:val="24"/>
        </w:rPr>
        <w:lastRenderedPageBreak/>
        <w:t>公司董事、监事和董事会秘书的出席情况</w:t>
      </w:r>
    </w:p>
    <w:p w:rsidR="00B90ECF" w:rsidRDefault="00F1231F" w:rsidP="00D2197F">
      <w:pPr>
        <w:pStyle w:val="a4"/>
        <w:numPr>
          <w:ilvl w:val="0"/>
          <w:numId w:val="8"/>
        </w:numPr>
        <w:spacing w:line="360" w:lineRule="auto"/>
        <w:ind w:left="357" w:firstLineChars="0" w:hanging="357"/>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A011C4">
            <w:rPr>
              <w:rFonts w:ascii="宋体" w:hAnsi="宋体" w:hint="eastAsia"/>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9B605E">
            <w:rPr>
              <w:rFonts w:ascii="宋体" w:hAnsi="宋体" w:hint="eastAsia"/>
              <w:color w:val="000000"/>
              <w:sz w:val="24"/>
              <w:szCs w:val="24"/>
            </w:rPr>
            <w:t>7</w:t>
          </w:r>
        </w:sdtContent>
      </w:sdt>
      <w:r>
        <w:rPr>
          <w:rFonts w:ascii="宋体" w:hAnsi="宋体" w:hint="eastAsia"/>
          <w:color w:val="000000"/>
          <w:sz w:val="24"/>
          <w:szCs w:val="24"/>
        </w:rPr>
        <w:t>人，</w:t>
      </w:r>
      <w:r w:rsidR="002C42BB">
        <w:rPr>
          <w:rFonts w:ascii="宋体" w:hAnsi="宋体" w:hint="eastAsia"/>
          <w:color w:val="000000"/>
          <w:sz w:val="24"/>
          <w:szCs w:val="24"/>
        </w:rPr>
        <w:t>独立董事</w:t>
      </w:r>
      <w:r w:rsidR="00D2197F">
        <w:rPr>
          <w:rFonts w:ascii="宋体" w:hAnsi="宋体" w:hint="eastAsia"/>
          <w:color w:val="000000"/>
          <w:sz w:val="24"/>
          <w:szCs w:val="24"/>
        </w:rPr>
        <w:t>赵伟建先生、</w:t>
      </w:r>
      <w:r w:rsidR="002C42BB">
        <w:rPr>
          <w:rFonts w:ascii="宋体" w:hAnsi="宋体" w:hint="eastAsia"/>
          <w:color w:val="000000"/>
          <w:sz w:val="24"/>
          <w:szCs w:val="24"/>
        </w:rPr>
        <w:t>郭俊</w:t>
      </w:r>
      <w:r w:rsidR="00D2197F">
        <w:rPr>
          <w:rFonts w:ascii="宋体" w:hAnsi="宋体" w:hint="eastAsia"/>
          <w:color w:val="000000"/>
          <w:sz w:val="24"/>
          <w:szCs w:val="24"/>
        </w:rPr>
        <w:t>先生</w:t>
      </w:r>
      <w:r w:rsidR="002C42BB">
        <w:rPr>
          <w:rFonts w:ascii="宋体" w:hAnsi="宋体" w:hint="eastAsia"/>
          <w:color w:val="000000"/>
          <w:sz w:val="24"/>
          <w:szCs w:val="24"/>
        </w:rPr>
        <w:t>因工作原因未</w:t>
      </w:r>
      <w:r w:rsidR="00D2197F">
        <w:rPr>
          <w:rFonts w:ascii="宋体" w:hAnsi="宋体" w:hint="eastAsia"/>
          <w:color w:val="000000"/>
          <w:sz w:val="24"/>
          <w:szCs w:val="24"/>
        </w:rPr>
        <w:t>能</w:t>
      </w:r>
      <w:r w:rsidR="002C42BB">
        <w:rPr>
          <w:rFonts w:ascii="宋体" w:hAnsi="宋体" w:hint="eastAsia"/>
          <w:color w:val="000000"/>
          <w:sz w:val="24"/>
          <w:szCs w:val="24"/>
        </w:rPr>
        <w:t>出席</w:t>
      </w:r>
      <w:r>
        <w:rPr>
          <w:rFonts w:ascii="宋体" w:hAnsi="宋体" w:hint="eastAsia"/>
          <w:color w:val="000000"/>
          <w:sz w:val="24"/>
          <w:szCs w:val="24"/>
        </w:rPr>
        <w:t>；</w:t>
      </w:r>
    </w:p>
    <w:p w:rsidR="00B90ECF" w:rsidRDefault="00F1231F" w:rsidP="00D2197F">
      <w:pPr>
        <w:pStyle w:val="a4"/>
        <w:numPr>
          <w:ilvl w:val="0"/>
          <w:numId w:val="8"/>
        </w:numPr>
        <w:spacing w:line="360" w:lineRule="auto"/>
        <w:ind w:left="357" w:firstLineChars="0" w:hanging="357"/>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A011C4">
            <w:rPr>
              <w:rFonts w:ascii="宋体" w:hAnsi="宋体" w:hint="eastAsia"/>
              <w:color w:val="000000"/>
              <w:sz w:val="24"/>
              <w:szCs w:val="24"/>
            </w:rPr>
            <w:t>5</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9B605E">
            <w:rPr>
              <w:rFonts w:ascii="宋体" w:hAnsi="宋体" w:hint="eastAsia"/>
              <w:color w:val="000000"/>
              <w:sz w:val="24"/>
              <w:szCs w:val="24"/>
            </w:rPr>
            <w:t>4</w:t>
          </w:r>
        </w:sdtContent>
      </w:sdt>
      <w:r>
        <w:rPr>
          <w:rFonts w:ascii="宋体" w:hAnsi="宋体" w:hint="eastAsia"/>
          <w:color w:val="000000"/>
          <w:sz w:val="24"/>
          <w:szCs w:val="24"/>
        </w:rPr>
        <w:t>人，</w:t>
      </w:r>
      <w:r w:rsidR="00D2197F">
        <w:rPr>
          <w:rFonts w:ascii="宋体" w:hAnsi="宋体" w:hint="eastAsia"/>
          <w:color w:val="000000"/>
          <w:sz w:val="24"/>
          <w:szCs w:val="24"/>
        </w:rPr>
        <w:t>监事艾福泉先生因病未能出席</w:t>
      </w:r>
      <w:r>
        <w:rPr>
          <w:rFonts w:ascii="宋体" w:hAnsi="宋体" w:hint="eastAsia"/>
          <w:color w:val="000000"/>
          <w:sz w:val="24"/>
          <w:szCs w:val="24"/>
        </w:rPr>
        <w:t>；</w:t>
      </w:r>
    </w:p>
    <w:p w:rsidR="00B90ECF" w:rsidRDefault="00F1231F" w:rsidP="00D2197F">
      <w:pPr>
        <w:pStyle w:val="a4"/>
        <w:numPr>
          <w:ilvl w:val="0"/>
          <w:numId w:val="8"/>
        </w:numPr>
        <w:spacing w:line="360" w:lineRule="auto"/>
        <w:ind w:left="357" w:firstLineChars="0" w:hanging="357"/>
        <w:rPr>
          <w:rFonts w:ascii="宋体" w:hAnsi="宋体"/>
          <w:color w:val="000000"/>
          <w:sz w:val="24"/>
          <w:szCs w:val="24"/>
        </w:rPr>
      </w:pPr>
      <w:r>
        <w:rPr>
          <w:rFonts w:ascii="宋体" w:hAnsi="宋体" w:hint="eastAsia"/>
          <w:color w:val="000000"/>
          <w:sz w:val="24"/>
          <w:szCs w:val="24"/>
        </w:rPr>
        <w:t>董事会秘书</w:t>
      </w:r>
      <w:r w:rsidR="00A011C4">
        <w:rPr>
          <w:rFonts w:ascii="宋体" w:hAnsi="宋体" w:hint="eastAsia"/>
          <w:color w:val="000000"/>
          <w:sz w:val="24"/>
          <w:szCs w:val="24"/>
        </w:rPr>
        <w:t>、副总经理俞新南先生</w:t>
      </w:r>
      <w:r>
        <w:rPr>
          <w:rFonts w:ascii="宋体" w:hAnsi="宋体" w:hint="eastAsia"/>
          <w:color w:val="000000"/>
          <w:sz w:val="24"/>
          <w:szCs w:val="24"/>
        </w:rPr>
        <w:t>出席</w:t>
      </w:r>
      <w:r w:rsidR="00A011C4">
        <w:rPr>
          <w:rFonts w:ascii="宋体" w:hAnsi="宋体" w:hint="eastAsia"/>
          <w:color w:val="000000"/>
          <w:sz w:val="24"/>
          <w:szCs w:val="24"/>
        </w:rPr>
        <w:t>了会议</w:t>
      </w:r>
      <w:r>
        <w:rPr>
          <w:rFonts w:ascii="宋体" w:hAnsi="宋体" w:hint="eastAsia"/>
          <w:color w:val="000000"/>
          <w:sz w:val="24"/>
          <w:szCs w:val="24"/>
        </w:rPr>
        <w:t>；</w:t>
      </w:r>
      <w:r w:rsidR="00B21CBE">
        <w:rPr>
          <w:rFonts w:ascii="宋体" w:hAnsi="宋体" w:hint="eastAsia"/>
          <w:color w:val="000000"/>
          <w:sz w:val="24"/>
          <w:szCs w:val="24"/>
        </w:rPr>
        <w:t>部分</w:t>
      </w:r>
      <w:r>
        <w:rPr>
          <w:rFonts w:ascii="宋体" w:hAnsi="宋体" w:hint="eastAsia"/>
          <w:color w:val="000000"/>
          <w:sz w:val="24"/>
          <w:szCs w:val="24"/>
        </w:rPr>
        <w:t>高管列席</w:t>
      </w:r>
      <w:r w:rsidR="002C42BB">
        <w:rPr>
          <w:rFonts w:ascii="宋体" w:hAnsi="宋体" w:hint="eastAsia"/>
          <w:color w:val="000000"/>
          <w:sz w:val="24"/>
          <w:szCs w:val="24"/>
        </w:rPr>
        <w:t>了本次</w:t>
      </w:r>
      <w:r w:rsidR="00B21CBE">
        <w:rPr>
          <w:rFonts w:ascii="宋体" w:hAnsi="宋体" w:hint="eastAsia"/>
          <w:color w:val="000000"/>
          <w:sz w:val="24"/>
          <w:szCs w:val="24"/>
        </w:rPr>
        <w:t>会议</w:t>
      </w:r>
      <w:r>
        <w:rPr>
          <w:rFonts w:ascii="宋体" w:hAnsi="宋体" w:hint="eastAsia"/>
          <w:color w:val="000000"/>
          <w:sz w:val="24"/>
          <w:szCs w:val="24"/>
        </w:rPr>
        <w:t>。</w:t>
      </w:r>
    </w:p>
    <w:p w:rsidR="00B90ECF" w:rsidRDefault="00F1231F">
      <w:pPr>
        <w:pStyle w:val="1"/>
        <w:keepNext w:val="0"/>
        <w:keepLines w:val="0"/>
        <w:numPr>
          <w:ilvl w:val="0"/>
          <w:numId w:val="3"/>
        </w:numPr>
        <w:rPr>
          <w:sz w:val="24"/>
          <w:szCs w:val="24"/>
        </w:rPr>
      </w:pPr>
      <w:r>
        <w:rPr>
          <w:rFonts w:hint="eastAsia"/>
          <w:sz w:val="24"/>
          <w:szCs w:val="24"/>
        </w:rPr>
        <w:t>议案审议情况</w:t>
      </w:r>
    </w:p>
    <w:sdt>
      <w:sdtPr>
        <w:rPr>
          <w:rFonts w:asciiTheme="minorHAnsi" w:eastAsiaTheme="minorEastAsia" w:hAnsiTheme="minorHAnsi" w:cstheme="minorBidi" w:hint="eastAsia"/>
          <w:b w:val="0"/>
          <w:bCs w:val="0"/>
          <w:sz w:val="24"/>
          <w:szCs w:val="24"/>
        </w:rPr>
        <w:tag w:val="_GBC_8e3acf843497436da4e417985c275b43"/>
        <w:id w:val="28195543"/>
        <w:lock w:val="sdtLocked"/>
        <w:placeholder>
          <w:docPart w:val="GBC22222222222222222222222222222"/>
        </w:placeholder>
      </w:sdtPr>
      <w:sdtEndPr>
        <w:rPr>
          <w:rFonts w:hint="default"/>
          <w:sz w:val="21"/>
          <w:szCs w:val="22"/>
        </w:rPr>
      </w:sdtEndPr>
      <w:sdtContent>
        <w:p w:rsidR="00B90ECF" w:rsidRDefault="00F1231F">
          <w:pPr>
            <w:pStyle w:val="2"/>
            <w:keepNext w:val="0"/>
            <w:keepLines w:val="0"/>
            <w:numPr>
              <w:ilvl w:val="0"/>
              <w:numId w:val="7"/>
            </w:numPr>
            <w:spacing w:line="415" w:lineRule="auto"/>
            <w:rPr>
              <w:b w:val="0"/>
              <w:sz w:val="24"/>
              <w:szCs w:val="24"/>
            </w:rPr>
          </w:pPr>
          <w:r>
            <w:rPr>
              <w:rFonts w:hint="eastAsia"/>
              <w:b w:val="0"/>
              <w:sz w:val="24"/>
              <w:szCs w:val="24"/>
            </w:rPr>
            <w:t>非累积投票议案</w:t>
          </w:r>
        </w:p>
        <w:sdt>
          <w:sdtPr>
            <w:rPr>
              <w:rFonts w:hint="eastAsia"/>
              <w:b w:val="0"/>
              <w:bCs w:val="0"/>
              <w:sz w:val="24"/>
              <w:szCs w:val="24"/>
            </w:rPr>
            <w:alias w:val="非累积投票议案表决情况"/>
            <w:tag w:val="_GBC_50e5c56fa3ef456fb89a642f76a76a66"/>
            <w:id w:val="10423605"/>
            <w:lock w:val="sdtLocked"/>
            <w:placeholder>
              <w:docPart w:val="GBC22222222222222222222222222222"/>
            </w:placeholder>
          </w:sdtPr>
          <w:sdtEndPr>
            <w:rPr>
              <w:rFonts w:hint="default"/>
              <w:sz w:val="21"/>
              <w:szCs w:val="22"/>
            </w:rPr>
          </w:sdtEndPr>
          <w:sdtContent>
            <w:p w:rsidR="00B90ECF" w:rsidRDefault="00F1231F">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0423597"/>
                  <w:lock w:val="sdtLocked"/>
                  <w:placeholder>
                    <w:docPart w:val="GBC22222222222222222222222222222"/>
                  </w:placeholder>
                </w:sdtPr>
                <w:sdtContent>
                  <w:r w:rsidR="00AB6C9C" w:rsidRPr="00AB6C9C">
                    <w:rPr>
                      <w:rFonts w:ascii="宋体" w:hAnsi="宋体" w:cs="Arial" w:hint="eastAsia"/>
                      <w:b w:val="0"/>
                      <w:kern w:val="0"/>
                      <w:sz w:val="24"/>
                      <w:szCs w:val="24"/>
                    </w:rPr>
                    <w:t>《关于公司2015年半年度资本公积转增股本的议案》</w:t>
                  </w:r>
                </w:sdtContent>
              </w:sdt>
            </w:p>
            <w:p w:rsidR="00B90ECF" w:rsidRDefault="00F1231F">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423598"/>
                  <w:lock w:val="sdtLocked"/>
                  <w:placeholder>
                    <w:docPart w:val="GBC22222222222222222222222222222"/>
                  </w:placeholder>
                  <w:comboBox>
                    <w:listItem w:displayText="通过" w:value="通过"/>
                    <w:listItem w:displayText="不通过" w:value="不通过"/>
                  </w:comboBox>
                </w:sdtPr>
                <w:sdtContent>
                  <w:r w:rsidR="00AB6C9C">
                    <w:rPr>
                      <w:rFonts w:hint="eastAsia"/>
                      <w:sz w:val="24"/>
                      <w:szCs w:val="24"/>
                    </w:rPr>
                    <w:t>通过</w:t>
                  </w:r>
                </w:sdtContent>
              </w:sdt>
            </w:p>
            <w:p w:rsidR="00B90ECF" w:rsidRDefault="00B90ECF">
              <w:pPr>
                <w:ind w:firstLineChars="150" w:firstLine="360"/>
                <w:rPr>
                  <w:sz w:val="24"/>
                  <w:szCs w:val="24"/>
                </w:rPr>
              </w:pPr>
            </w:p>
            <w:p w:rsidR="00B90ECF" w:rsidRDefault="00F1231F">
              <w:pPr>
                <w:rPr>
                  <w:sz w:val="24"/>
                  <w:szCs w:val="24"/>
                </w:rPr>
              </w:pPr>
              <w:r>
                <w:rPr>
                  <w:rFonts w:hint="eastAsia"/>
                  <w:sz w:val="24"/>
                  <w:szCs w:val="24"/>
                </w:rPr>
                <w:t>表决情况：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701"/>
                <w:gridCol w:w="1093"/>
                <w:gridCol w:w="1120"/>
                <w:gridCol w:w="1189"/>
                <w:gridCol w:w="992"/>
                <w:gridCol w:w="1134"/>
              </w:tblGrid>
              <w:tr w:rsidR="00B90ECF" w:rsidTr="00AB6C9C">
                <w:trPr>
                  <w:trHeight w:val="300"/>
                </w:trPr>
                <w:tc>
                  <w:tcPr>
                    <w:tcW w:w="1526" w:type="dxa"/>
                    <w:vMerge w:val="restart"/>
                    <w:vAlign w:val="center"/>
                  </w:tcPr>
                  <w:p w:rsidR="00B90ECF" w:rsidRDefault="00F1231F">
                    <w:pPr>
                      <w:spacing w:line="600" w:lineRule="exact"/>
                      <w:jc w:val="center"/>
                      <w:rPr>
                        <w:rFonts w:ascii="宋体"/>
                        <w:color w:val="000000"/>
                        <w:sz w:val="24"/>
                      </w:rPr>
                    </w:pPr>
                    <w:r>
                      <w:rPr>
                        <w:rFonts w:ascii="宋体" w:hAnsi="宋体" w:hint="eastAsia"/>
                        <w:color w:val="000000"/>
                        <w:sz w:val="24"/>
                      </w:rPr>
                      <w:t>股东类型</w:t>
                    </w:r>
                  </w:p>
                </w:tc>
                <w:tc>
                  <w:tcPr>
                    <w:tcW w:w="2794" w:type="dxa"/>
                    <w:gridSpan w:val="2"/>
                  </w:tcPr>
                  <w:p w:rsidR="00B90ECF" w:rsidRDefault="00F1231F">
                    <w:pPr>
                      <w:spacing w:line="600" w:lineRule="exact"/>
                      <w:jc w:val="center"/>
                      <w:rPr>
                        <w:rFonts w:ascii="宋体"/>
                        <w:color w:val="000000"/>
                        <w:sz w:val="24"/>
                      </w:rPr>
                    </w:pPr>
                    <w:r>
                      <w:rPr>
                        <w:rFonts w:ascii="宋体" w:hAnsi="宋体" w:hint="eastAsia"/>
                        <w:color w:val="000000"/>
                        <w:sz w:val="24"/>
                      </w:rPr>
                      <w:t>同意</w:t>
                    </w:r>
                  </w:p>
                </w:tc>
                <w:tc>
                  <w:tcPr>
                    <w:tcW w:w="2309" w:type="dxa"/>
                    <w:gridSpan w:val="2"/>
                  </w:tcPr>
                  <w:p w:rsidR="00B90ECF" w:rsidRDefault="00F1231F">
                    <w:pPr>
                      <w:spacing w:line="600" w:lineRule="exact"/>
                      <w:jc w:val="center"/>
                      <w:rPr>
                        <w:rFonts w:ascii="宋体"/>
                        <w:color w:val="000000"/>
                        <w:sz w:val="24"/>
                      </w:rPr>
                    </w:pPr>
                    <w:r>
                      <w:rPr>
                        <w:rFonts w:ascii="宋体" w:hAnsi="宋体" w:hint="eastAsia"/>
                        <w:color w:val="000000"/>
                        <w:sz w:val="24"/>
                      </w:rPr>
                      <w:t>反对</w:t>
                    </w:r>
                  </w:p>
                </w:tc>
                <w:tc>
                  <w:tcPr>
                    <w:tcW w:w="2126" w:type="dxa"/>
                    <w:gridSpan w:val="2"/>
                  </w:tcPr>
                  <w:p w:rsidR="00B90ECF" w:rsidRDefault="00F1231F">
                    <w:pPr>
                      <w:spacing w:line="600" w:lineRule="exact"/>
                      <w:jc w:val="center"/>
                      <w:rPr>
                        <w:rFonts w:ascii="宋体"/>
                        <w:color w:val="000000"/>
                        <w:sz w:val="24"/>
                      </w:rPr>
                    </w:pPr>
                    <w:r>
                      <w:rPr>
                        <w:rFonts w:ascii="宋体" w:hAnsi="宋体" w:hint="eastAsia"/>
                        <w:color w:val="000000"/>
                        <w:sz w:val="24"/>
                      </w:rPr>
                      <w:t>弃权</w:t>
                    </w:r>
                  </w:p>
                </w:tc>
              </w:tr>
              <w:tr w:rsidR="00B90ECF" w:rsidTr="00AB6C9C">
                <w:trPr>
                  <w:trHeight w:val="300"/>
                </w:trPr>
                <w:tc>
                  <w:tcPr>
                    <w:tcW w:w="1526" w:type="dxa"/>
                    <w:vMerge/>
                  </w:tcPr>
                  <w:p w:rsidR="00B90ECF" w:rsidRDefault="00B90ECF">
                    <w:pPr>
                      <w:spacing w:line="600" w:lineRule="exact"/>
                      <w:jc w:val="center"/>
                      <w:rPr>
                        <w:rFonts w:ascii="宋体"/>
                        <w:color w:val="000000"/>
                        <w:sz w:val="24"/>
                      </w:rPr>
                    </w:pPr>
                  </w:p>
                </w:tc>
                <w:tc>
                  <w:tcPr>
                    <w:tcW w:w="1701" w:type="dxa"/>
                  </w:tcPr>
                  <w:p w:rsidR="00B90ECF" w:rsidRDefault="00F1231F">
                    <w:pPr>
                      <w:spacing w:line="600" w:lineRule="exact"/>
                      <w:jc w:val="center"/>
                      <w:rPr>
                        <w:rFonts w:ascii="宋体"/>
                        <w:color w:val="000000"/>
                        <w:sz w:val="24"/>
                      </w:rPr>
                    </w:pPr>
                    <w:r>
                      <w:rPr>
                        <w:rFonts w:ascii="宋体" w:hAnsi="宋体" w:hint="eastAsia"/>
                        <w:color w:val="000000"/>
                        <w:sz w:val="24"/>
                      </w:rPr>
                      <w:t>票数</w:t>
                    </w:r>
                  </w:p>
                </w:tc>
                <w:tc>
                  <w:tcPr>
                    <w:tcW w:w="1093" w:type="dxa"/>
                  </w:tcPr>
                  <w:p w:rsidR="00B90ECF" w:rsidRDefault="00F1231F">
                    <w:pPr>
                      <w:spacing w:line="600" w:lineRule="exact"/>
                      <w:jc w:val="center"/>
                      <w:rPr>
                        <w:rFonts w:ascii="宋体"/>
                        <w:color w:val="000000"/>
                        <w:sz w:val="24"/>
                      </w:rPr>
                    </w:pPr>
                    <w:r>
                      <w:rPr>
                        <w:rFonts w:ascii="宋体" w:hAnsi="宋体" w:hint="eastAsia"/>
                        <w:color w:val="000000"/>
                        <w:sz w:val="24"/>
                      </w:rPr>
                      <w:t>比例（%）</w:t>
                    </w:r>
                  </w:p>
                </w:tc>
                <w:tc>
                  <w:tcPr>
                    <w:tcW w:w="1120" w:type="dxa"/>
                  </w:tcPr>
                  <w:p w:rsidR="00B90ECF" w:rsidRDefault="00F1231F">
                    <w:pPr>
                      <w:spacing w:line="600" w:lineRule="exact"/>
                      <w:jc w:val="center"/>
                      <w:rPr>
                        <w:rFonts w:ascii="宋体"/>
                        <w:color w:val="000000"/>
                        <w:sz w:val="24"/>
                      </w:rPr>
                    </w:pPr>
                    <w:r>
                      <w:rPr>
                        <w:rFonts w:ascii="宋体" w:hAnsi="宋体" w:hint="eastAsia"/>
                        <w:color w:val="000000"/>
                        <w:sz w:val="24"/>
                      </w:rPr>
                      <w:t>票数</w:t>
                    </w:r>
                  </w:p>
                </w:tc>
                <w:tc>
                  <w:tcPr>
                    <w:tcW w:w="1189" w:type="dxa"/>
                  </w:tcPr>
                  <w:p w:rsidR="00B90ECF" w:rsidRDefault="00F1231F">
                    <w:pPr>
                      <w:spacing w:line="600" w:lineRule="exact"/>
                      <w:jc w:val="center"/>
                      <w:rPr>
                        <w:rFonts w:ascii="宋体"/>
                        <w:color w:val="000000"/>
                        <w:sz w:val="24"/>
                      </w:rPr>
                    </w:pPr>
                    <w:r>
                      <w:rPr>
                        <w:rFonts w:ascii="宋体" w:hAnsi="宋体" w:hint="eastAsia"/>
                        <w:color w:val="000000"/>
                        <w:sz w:val="24"/>
                      </w:rPr>
                      <w:t>比例（%）</w:t>
                    </w:r>
                  </w:p>
                </w:tc>
                <w:tc>
                  <w:tcPr>
                    <w:tcW w:w="992" w:type="dxa"/>
                  </w:tcPr>
                  <w:p w:rsidR="00B90ECF" w:rsidRDefault="00F1231F">
                    <w:pPr>
                      <w:spacing w:line="600" w:lineRule="exact"/>
                      <w:jc w:val="center"/>
                      <w:rPr>
                        <w:rFonts w:ascii="宋体"/>
                        <w:color w:val="000000"/>
                        <w:sz w:val="24"/>
                      </w:rPr>
                    </w:pPr>
                    <w:r>
                      <w:rPr>
                        <w:rFonts w:ascii="宋体" w:hAnsi="宋体" w:hint="eastAsia"/>
                        <w:color w:val="000000"/>
                        <w:sz w:val="24"/>
                      </w:rPr>
                      <w:t>票数</w:t>
                    </w:r>
                  </w:p>
                </w:tc>
                <w:tc>
                  <w:tcPr>
                    <w:tcW w:w="1134" w:type="dxa"/>
                  </w:tcPr>
                  <w:p w:rsidR="00B90ECF" w:rsidRDefault="00F1231F">
                    <w:pPr>
                      <w:spacing w:line="600" w:lineRule="exact"/>
                      <w:jc w:val="center"/>
                      <w:rPr>
                        <w:rFonts w:ascii="宋体"/>
                        <w:color w:val="000000"/>
                        <w:sz w:val="24"/>
                      </w:rPr>
                    </w:pPr>
                    <w:r>
                      <w:rPr>
                        <w:rFonts w:ascii="宋体" w:hAnsi="宋体" w:hint="eastAsia"/>
                        <w:color w:val="000000"/>
                        <w:sz w:val="24"/>
                      </w:rPr>
                      <w:t>比例（%）</w:t>
                    </w:r>
                  </w:p>
                </w:tc>
              </w:tr>
              <w:tr w:rsidR="00B90ECF" w:rsidTr="00AB6C9C">
                <w:tc>
                  <w:tcPr>
                    <w:tcW w:w="1526" w:type="dxa"/>
                  </w:tcPr>
                  <w:p w:rsidR="00B90ECF" w:rsidRDefault="00F1231F">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10423599"/>
                    <w:lock w:val="sdtLocked"/>
                  </w:sdtPr>
                  <w:sdtContent>
                    <w:tc>
                      <w:tcPr>
                        <w:tcW w:w="1701" w:type="dxa"/>
                      </w:tcPr>
                      <w:p w:rsidR="00B90ECF" w:rsidRDefault="009B605E" w:rsidP="009B605E">
                        <w:pPr>
                          <w:spacing w:line="600" w:lineRule="exact"/>
                          <w:jc w:val="right"/>
                          <w:rPr>
                            <w:rFonts w:ascii="宋体"/>
                            <w:color w:val="000000"/>
                            <w:sz w:val="24"/>
                          </w:rPr>
                        </w:pPr>
                        <w:r>
                          <w:rPr>
                            <w:rFonts w:ascii="宋体"/>
                            <w:color w:val="000000"/>
                            <w:sz w:val="24"/>
                          </w:rPr>
                          <w:t>68,739,103</w:t>
                        </w:r>
                      </w:p>
                    </w:tc>
                  </w:sdtContent>
                </w:sdt>
                <w:sdt>
                  <w:sdtPr>
                    <w:rPr>
                      <w:rFonts w:ascii="宋体"/>
                      <w:color w:val="000000"/>
                      <w:sz w:val="24"/>
                    </w:rPr>
                    <w:alias w:val="非累积投票议案表决情况_A股同意比例"/>
                    <w:tag w:val="_GBC_baa01c35de4c4da5999507b346370a05"/>
                    <w:id w:val="10423600"/>
                    <w:lock w:val="sdtLocked"/>
                  </w:sdtPr>
                  <w:sdtContent>
                    <w:tc>
                      <w:tcPr>
                        <w:tcW w:w="1093" w:type="dxa"/>
                      </w:tcPr>
                      <w:p w:rsidR="00B90ECF" w:rsidRDefault="009B605E" w:rsidP="009B605E">
                        <w:pPr>
                          <w:spacing w:line="600" w:lineRule="exact"/>
                          <w:jc w:val="right"/>
                          <w:rPr>
                            <w:rFonts w:ascii="宋体"/>
                            <w:color w:val="000000"/>
                            <w:sz w:val="24"/>
                          </w:rPr>
                        </w:pPr>
                        <w:r>
                          <w:rPr>
                            <w:rFonts w:ascii="宋体" w:hint="eastAsia"/>
                            <w:color w:val="000000"/>
                            <w:sz w:val="24"/>
                          </w:rPr>
                          <w:t>100.00</w:t>
                        </w:r>
                      </w:p>
                    </w:tc>
                  </w:sdtContent>
                </w:sdt>
                <w:sdt>
                  <w:sdtPr>
                    <w:rPr>
                      <w:rFonts w:ascii="宋体"/>
                      <w:color w:val="000000"/>
                      <w:sz w:val="24"/>
                    </w:rPr>
                    <w:alias w:val="非累积投票议案表决情况_A股反对票数"/>
                    <w:tag w:val="_GBC_aeddc7b9df07427a8287a3319656953b"/>
                    <w:id w:val="10423601"/>
                    <w:lock w:val="sdtLocked"/>
                  </w:sdtPr>
                  <w:sdtContent>
                    <w:tc>
                      <w:tcPr>
                        <w:tcW w:w="1120" w:type="dxa"/>
                      </w:tcPr>
                      <w:p w:rsidR="00B90ECF" w:rsidRDefault="009B605E" w:rsidP="009B605E">
                        <w:pPr>
                          <w:spacing w:line="600" w:lineRule="exact"/>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A股反对比例"/>
                    <w:tag w:val="_GBC_2fbfff06037f464baa9501f7aaaeeca4"/>
                    <w:id w:val="10423602"/>
                    <w:lock w:val="sdtLocked"/>
                  </w:sdtPr>
                  <w:sdtContent>
                    <w:tc>
                      <w:tcPr>
                        <w:tcW w:w="1189" w:type="dxa"/>
                      </w:tcPr>
                      <w:p w:rsidR="00B90ECF" w:rsidRDefault="009B605E" w:rsidP="009B605E">
                        <w:pPr>
                          <w:spacing w:line="600" w:lineRule="exact"/>
                          <w:jc w:val="right"/>
                          <w:rPr>
                            <w:rFonts w:ascii="宋体"/>
                            <w:color w:val="000000"/>
                            <w:sz w:val="24"/>
                          </w:rPr>
                        </w:pPr>
                        <w:r>
                          <w:rPr>
                            <w:rFonts w:ascii="宋体" w:hint="eastAsia"/>
                            <w:color w:val="000000"/>
                            <w:sz w:val="24"/>
                          </w:rPr>
                          <w:t>0.00</w:t>
                        </w:r>
                      </w:p>
                    </w:tc>
                  </w:sdtContent>
                </w:sdt>
                <w:sdt>
                  <w:sdtPr>
                    <w:rPr>
                      <w:rFonts w:ascii="宋体"/>
                      <w:color w:val="000000"/>
                      <w:sz w:val="24"/>
                    </w:rPr>
                    <w:alias w:val="非累积投票议案表决情况_A股弃权票数"/>
                    <w:tag w:val="_GBC_311dad2ae32a4a41b5f70fe48cb445b5"/>
                    <w:id w:val="10423603"/>
                    <w:lock w:val="sdtLocked"/>
                  </w:sdtPr>
                  <w:sdtContent>
                    <w:tc>
                      <w:tcPr>
                        <w:tcW w:w="992" w:type="dxa"/>
                      </w:tcPr>
                      <w:p w:rsidR="00B90ECF" w:rsidRDefault="009B605E" w:rsidP="009B605E">
                        <w:pPr>
                          <w:spacing w:line="600" w:lineRule="exact"/>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A股弃权比例"/>
                    <w:tag w:val="_GBC_3723b88f133b472497fbb1e22ce723a0"/>
                    <w:id w:val="10423604"/>
                    <w:lock w:val="sdtLocked"/>
                  </w:sdtPr>
                  <w:sdtContent>
                    <w:tc>
                      <w:tcPr>
                        <w:tcW w:w="1134" w:type="dxa"/>
                      </w:tcPr>
                      <w:p w:rsidR="00B90ECF" w:rsidRDefault="009B605E" w:rsidP="009B605E">
                        <w:pPr>
                          <w:spacing w:line="600" w:lineRule="exact"/>
                          <w:jc w:val="right"/>
                          <w:rPr>
                            <w:rFonts w:ascii="宋体"/>
                            <w:color w:val="000000"/>
                            <w:sz w:val="24"/>
                          </w:rPr>
                        </w:pPr>
                        <w:r>
                          <w:rPr>
                            <w:rFonts w:ascii="宋体" w:hint="eastAsia"/>
                            <w:color w:val="000000"/>
                            <w:sz w:val="24"/>
                          </w:rPr>
                          <w:t>0.00</w:t>
                        </w:r>
                      </w:p>
                    </w:tc>
                  </w:sdtContent>
                </w:sdt>
              </w:tr>
            </w:tbl>
            <w:p w:rsidR="00B90ECF" w:rsidRDefault="00FC37AC"/>
          </w:sdtContent>
        </w:sdt>
        <w:sdt>
          <w:sdtPr>
            <w:rPr>
              <w:rFonts w:hint="eastAsia"/>
              <w:b w:val="0"/>
              <w:bCs w:val="0"/>
              <w:sz w:val="24"/>
              <w:szCs w:val="24"/>
            </w:rPr>
            <w:alias w:val="非累积投票议案表决情况"/>
            <w:tag w:val="_GBC_50e5c56fa3ef456fb89a642f76a76a66"/>
            <w:id w:val="10423614"/>
            <w:lock w:val="sdtLocked"/>
            <w:placeholder>
              <w:docPart w:val="GBC22222222222222222222222222222"/>
            </w:placeholder>
          </w:sdtPr>
          <w:sdtEndPr>
            <w:rPr>
              <w:rFonts w:hint="default"/>
              <w:sz w:val="21"/>
              <w:szCs w:val="22"/>
            </w:rPr>
          </w:sdtEndPr>
          <w:sdtContent>
            <w:p w:rsidR="00B90ECF" w:rsidRDefault="00F1231F">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0423606"/>
                  <w:lock w:val="sdtLocked"/>
                  <w:placeholder>
                    <w:docPart w:val="GBC22222222222222222222222222222"/>
                  </w:placeholder>
                </w:sdtPr>
                <w:sdtContent>
                  <w:r w:rsidR="00AB6C9C" w:rsidRPr="00AB6C9C">
                    <w:rPr>
                      <w:rFonts w:ascii="宋体" w:hAnsi="宋体" w:cs="Arial" w:hint="eastAsia"/>
                      <w:b w:val="0"/>
                      <w:kern w:val="0"/>
                      <w:sz w:val="24"/>
                      <w:szCs w:val="24"/>
                    </w:rPr>
                    <w:t>《关于公司增加注册资本及修改公司章程的议案》</w:t>
                  </w:r>
                </w:sdtContent>
              </w:sdt>
            </w:p>
            <w:p w:rsidR="00B90ECF" w:rsidRDefault="00F1231F">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423607"/>
                  <w:lock w:val="sdtLocked"/>
                  <w:placeholder>
                    <w:docPart w:val="GBC22222222222222222222222222222"/>
                  </w:placeholder>
                  <w:comboBox>
                    <w:listItem w:displayText="通过" w:value="通过"/>
                    <w:listItem w:displayText="不通过" w:value="不通过"/>
                  </w:comboBox>
                </w:sdtPr>
                <w:sdtContent>
                  <w:r w:rsidR="00AB6C9C">
                    <w:rPr>
                      <w:rFonts w:hint="eastAsia"/>
                      <w:sz w:val="24"/>
                      <w:szCs w:val="24"/>
                    </w:rPr>
                    <w:t>通过</w:t>
                  </w:r>
                </w:sdtContent>
              </w:sdt>
            </w:p>
            <w:p w:rsidR="00B90ECF" w:rsidRDefault="00B90ECF">
              <w:pPr>
                <w:ind w:firstLineChars="150" w:firstLine="360"/>
                <w:rPr>
                  <w:sz w:val="24"/>
                  <w:szCs w:val="24"/>
                </w:rPr>
              </w:pPr>
            </w:p>
            <w:p w:rsidR="00B90ECF" w:rsidRDefault="00F1231F">
              <w:pPr>
                <w:rPr>
                  <w:sz w:val="24"/>
                  <w:szCs w:val="24"/>
                </w:rPr>
              </w:pPr>
              <w:r>
                <w:rPr>
                  <w:rFonts w:hint="eastAsia"/>
                  <w:sz w:val="24"/>
                  <w:szCs w:val="24"/>
                </w:rPr>
                <w:t>表决情况：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1444"/>
                <w:gridCol w:w="1093"/>
                <w:gridCol w:w="1120"/>
                <w:gridCol w:w="1189"/>
                <w:gridCol w:w="992"/>
                <w:gridCol w:w="1134"/>
              </w:tblGrid>
              <w:tr w:rsidR="00B90ECF" w:rsidTr="00AB6C9C">
                <w:trPr>
                  <w:trHeight w:val="300"/>
                </w:trPr>
                <w:tc>
                  <w:tcPr>
                    <w:tcW w:w="1783" w:type="dxa"/>
                    <w:vMerge w:val="restart"/>
                    <w:vAlign w:val="center"/>
                  </w:tcPr>
                  <w:p w:rsidR="00B90ECF" w:rsidRDefault="00F1231F">
                    <w:pPr>
                      <w:spacing w:line="600" w:lineRule="exact"/>
                      <w:jc w:val="center"/>
                      <w:rPr>
                        <w:rFonts w:ascii="宋体"/>
                        <w:color w:val="000000"/>
                        <w:sz w:val="24"/>
                      </w:rPr>
                    </w:pPr>
                    <w:r>
                      <w:rPr>
                        <w:rFonts w:ascii="宋体" w:hAnsi="宋体" w:hint="eastAsia"/>
                        <w:color w:val="000000"/>
                        <w:sz w:val="24"/>
                      </w:rPr>
                      <w:t>股东类型</w:t>
                    </w:r>
                  </w:p>
                </w:tc>
                <w:tc>
                  <w:tcPr>
                    <w:tcW w:w="2537" w:type="dxa"/>
                    <w:gridSpan w:val="2"/>
                  </w:tcPr>
                  <w:p w:rsidR="00B90ECF" w:rsidRDefault="00F1231F">
                    <w:pPr>
                      <w:spacing w:line="600" w:lineRule="exact"/>
                      <w:jc w:val="center"/>
                      <w:rPr>
                        <w:rFonts w:ascii="宋体"/>
                        <w:color w:val="000000"/>
                        <w:sz w:val="24"/>
                      </w:rPr>
                    </w:pPr>
                    <w:r>
                      <w:rPr>
                        <w:rFonts w:ascii="宋体" w:hAnsi="宋体" w:hint="eastAsia"/>
                        <w:color w:val="000000"/>
                        <w:sz w:val="24"/>
                      </w:rPr>
                      <w:t>同意</w:t>
                    </w:r>
                  </w:p>
                </w:tc>
                <w:tc>
                  <w:tcPr>
                    <w:tcW w:w="2309" w:type="dxa"/>
                    <w:gridSpan w:val="2"/>
                  </w:tcPr>
                  <w:p w:rsidR="00B90ECF" w:rsidRDefault="00F1231F">
                    <w:pPr>
                      <w:spacing w:line="600" w:lineRule="exact"/>
                      <w:jc w:val="center"/>
                      <w:rPr>
                        <w:rFonts w:ascii="宋体"/>
                        <w:color w:val="000000"/>
                        <w:sz w:val="24"/>
                      </w:rPr>
                    </w:pPr>
                    <w:r>
                      <w:rPr>
                        <w:rFonts w:ascii="宋体" w:hAnsi="宋体" w:hint="eastAsia"/>
                        <w:color w:val="000000"/>
                        <w:sz w:val="24"/>
                      </w:rPr>
                      <w:t>反对</w:t>
                    </w:r>
                  </w:p>
                </w:tc>
                <w:tc>
                  <w:tcPr>
                    <w:tcW w:w="2126" w:type="dxa"/>
                    <w:gridSpan w:val="2"/>
                  </w:tcPr>
                  <w:p w:rsidR="00B90ECF" w:rsidRDefault="00F1231F">
                    <w:pPr>
                      <w:spacing w:line="600" w:lineRule="exact"/>
                      <w:jc w:val="center"/>
                      <w:rPr>
                        <w:rFonts w:ascii="宋体"/>
                        <w:color w:val="000000"/>
                        <w:sz w:val="24"/>
                      </w:rPr>
                    </w:pPr>
                    <w:r>
                      <w:rPr>
                        <w:rFonts w:ascii="宋体" w:hAnsi="宋体" w:hint="eastAsia"/>
                        <w:color w:val="000000"/>
                        <w:sz w:val="24"/>
                      </w:rPr>
                      <w:t>弃权</w:t>
                    </w:r>
                  </w:p>
                </w:tc>
              </w:tr>
              <w:tr w:rsidR="00B90ECF" w:rsidTr="00AB6C9C">
                <w:trPr>
                  <w:trHeight w:val="300"/>
                </w:trPr>
                <w:tc>
                  <w:tcPr>
                    <w:tcW w:w="1783" w:type="dxa"/>
                    <w:vMerge/>
                  </w:tcPr>
                  <w:p w:rsidR="00B90ECF" w:rsidRDefault="00B90ECF">
                    <w:pPr>
                      <w:spacing w:line="600" w:lineRule="exact"/>
                      <w:jc w:val="center"/>
                      <w:rPr>
                        <w:rFonts w:ascii="宋体"/>
                        <w:color w:val="000000"/>
                        <w:sz w:val="24"/>
                      </w:rPr>
                    </w:pPr>
                  </w:p>
                </w:tc>
                <w:tc>
                  <w:tcPr>
                    <w:tcW w:w="1444" w:type="dxa"/>
                  </w:tcPr>
                  <w:p w:rsidR="00B90ECF" w:rsidRDefault="00F1231F">
                    <w:pPr>
                      <w:spacing w:line="600" w:lineRule="exact"/>
                      <w:jc w:val="center"/>
                      <w:rPr>
                        <w:rFonts w:ascii="宋体"/>
                        <w:color w:val="000000"/>
                        <w:sz w:val="24"/>
                      </w:rPr>
                    </w:pPr>
                    <w:r>
                      <w:rPr>
                        <w:rFonts w:ascii="宋体" w:hAnsi="宋体" w:hint="eastAsia"/>
                        <w:color w:val="000000"/>
                        <w:sz w:val="24"/>
                      </w:rPr>
                      <w:t>票数</w:t>
                    </w:r>
                  </w:p>
                </w:tc>
                <w:tc>
                  <w:tcPr>
                    <w:tcW w:w="1093" w:type="dxa"/>
                  </w:tcPr>
                  <w:p w:rsidR="00B90ECF" w:rsidRDefault="00F1231F">
                    <w:pPr>
                      <w:spacing w:line="600" w:lineRule="exact"/>
                      <w:jc w:val="center"/>
                      <w:rPr>
                        <w:rFonts w:ascii="宋体"/>
                        <w:color w:val="000000"/>
                        <w:sz w:val="24"/>
                      </w:rPr>
                    </w:pPr>
                    <w:r>
                      <w:rPr>
                        <w:rFonts w:ascii="宋体" w:hAnsi="宋体" w:hint="eastAsia"/>
                        <w:color w:val="000000"/>
                        <w:sz w:val="24"/>
                      </w:rPr>
                      <w:t>比例（%）</w:t>
                    </w:r>
                  </w:p>
                </w:tc>
                <w:tc>
                  <w:tcPr>
                    <w:tcW w:w="1120" w:type="dxa"/>
                  </w:tcPr>
                  <w:p w:rsidR="00B90ECF" w:rsidRDefault="00F1231F">
                    <w:pPr>
                      <w:spacing w:line="600" w:lineRule="exact"/>
                      <w:jc w:val="center"/>
                      <w:rPr>
                        <w:rFonts w:ascii="宋体"/>
                        <w:color w:val="000000"/>
                        <w:sz w:val="24"/>
                      </w:rPr>
                    </w:pPr>
                    <w:r>
                      <w:rPr>
                        <w:rFonts w:ascii="宋体" w:hAnsi="宋体" w:hint="eastAsia"/>
                        <w:color w:val="000000"/>
                        <w:sz w:val="24"/>
                      </w:rPr>
                      <w:t>票数</w:t>
                    </w:r>
                  </w:p>
                </w:tc>
                <w:tc>
                  <w:tcPr>
                    <w:tcW w:w="1189" w:type="dxa"/>
                  </w:tcPr>
                  <w:p w:rsidR="00B90ECF" w:rsidRDefault="00F1231F">
                    <w:pPr>
                      <w:spacing w:line="600" w:lineRule="exact"/>
                      <w:jc w:val="center"/>
                      <w:rPr>
                        <w:rFonts w:ascii="宋体"/>
                        <w:color w:val="000000"/>
                        <w:sz w:val="24"/>
                      </w:rPr>
                    </w:pPr>
                    <w:r>
                      <w:rPr>
                        <w:rFonts w:ascii="宋体" w:hAnsi="宋体" w:hint="eastAsia"/>
                        <w:color w:val="000000"/>
                        <w:sz w:val="24"/>
                      </w:rPr>
                      <w:t>比例（%）</w:t>
                    </w:r>
                  </w:p>
                </w:tc>
                <w:tc>
                  <w:tcPr>
                    <w:tcW w:w="992" w:type="dxa"/>
                  </w:tcPr>
                  <w:p w:rsidR="00B90ECF" w:rsidRDefault="00F1231F">
                    <w:pPr>
                      <w:spacing w:line="600" w:lineRule="exact"/>
                      <w:jc w:val="center"/>
                      <w:rPr>
                        <w:rFonts w:ascii="宋体"/>
                        <w:color w:val="000000"/>
                        <w:sz w:val="24"/>
                      </w:rPr>
                    </w:pPr>
                    <w:r>
                      <w:rPr>
                        <w:rFonts w:ascii="宋体" w:hAnsi="宋体" w:hint="eastAsia"/>
                        <w:color w:val="000000"/>
                        <w:sz w:val="24"/>
                      </w:rPr>
                      <w:t>票数</w:t>
                    </w:r>
                  </w:p>
                </w:tc>
                <w:tc>
                  <w:tcPr>
                    <w:tcW w:w="1134" w:type="dxa"/>
                  </w:tcPr>
                  <w:p w:rsidR="00B90ECF" w:rsidRDefault="00F1231F">
                    <w:pPr>
                      <w:spacing w:line="600" w:lineRule="exact"/>
                      <w:jc w:val="center"/>
                      <w:rPr>
                        <w:rFonts w:ascii="宋体"/>
                        <w:color w:val="000000"/>
                        <w:sz w:val="24"/>
                      </w:rPr>
                    </w:pPr>
                    <w:r>
                      <w:rPr>
                        <w:rFonts w:ascii="宋体" w:hAnsi="宋体" w:hint="eastAsia"/>
                        <w:color w:val="000000"/>
                        <w:sz w:val="24"/>
                      </w:rPr>
                      <w:t>比例（%）</w:t>
                    </w:r>
                  </w:p>
                </w:tc>
              </w:tr>
              <w:tr w:rsidR="00B90ECF" w:rsidTr="00AB6C9C">
                <w:tc>
                  <w:tcPr>
                    <w:tcW w:w="1783" w:type="dxa"/>
                  </w:tcPr>
                  <w:p w:rsidR="00B90ECF" w:rsidRDefault="00F1231F">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10423608"/>
                    <w:lock w:val="sdtLocked"/>
                  </w:sdtPr>
                  <w:sdtContent>
                    <w:tc>
                      <w:tcPr>
                        <w:tcW w:w="1444" w:type="dxa"/>
                      </w:tcPr>
                      <w:p w:rsidR="00B90ECF" w:rsidRDefault="009B605E">
                        <w:pPr>
                          <w:spacing w:line="600" w:lineRule="exact"/>
                          <w:jc w:val="right"/>
                          <w:rPr>
                            <w:rFonts w:ascii="宋体"/>
                            <w:color w:val="000000"/>
                            <w:sz w:val="24"/>
                          </w:rPr>
                        </w:pPr>
                        <w:r>
                          <w:rPr>
                            <w:rFonts w:ascii="宋体"/>
                            <w:color w:val="000000"/>
                            <w:sz w:val="24"/>
                          </w:rPr>
                          <w:t>68,739,103</w:t>
                        </w:r>
                      </w:p>
                    </w:tc>
                  </w:sdtContent>
                </w:sdt>
                <w:sdt>
                  <w:sdtPr>
                    <w:rPr>
                      <w:rFonts w:ascii="宋体"/>
                      <w:color w:val="000000"/>
                      <w:sz w:val="24"/>
                    </w:rPr>
                    <w:alias w:val="非累积投票议案表决情况_A股同意比例"/>
                    <w:tag w:val="_GBC_baa01c35de4c4da5999507b346370a05"/>
                    <w:id w:val="10423609"/>
                    <w:lock w:val="sdtLocked"/>
                  </w:sdtPr>
                  <w:sdtContent>
                    <w:tc>
                      <w:tcPr>
                        <w:tcW w:w="1093" w:type="dxa"/>
                      </w:tcPr>
                      <w:p w:rsidR="00B90ECF" w:rsidRDefault="009B605E">
                        <w:pPr>
                          <w:spacing w:line="600" w:lineRule="exact"/>
                          <w:jc w:val="right"/>
                          <w:rPr>
                            <w:rFonts w:ascii="宋体"/>
                            <w:color w:val="000000"/>
                            <w:sz w:val="24"/>
                          </w:rPr>
                        </w:pPr>
                        <w:r>
                          <w:rPr>
                            <w:rFonts w:ascii="宋体"/>
                            <w:color w:val="000000"/>
                            <w:sz w:val="24"/>
                          </w:rPr>
                          <w:t>100.00</w:t>
                        </w:r>
                      </w:p>
                    </w:tc>
                  </w:sdtContent>
                </w:sdt>
                <w:sdt>
                  <w:sdtPr>
                    <w:rPr>
                      <w:rFonts w:ascii="宋体"/>
                      <w:color w:val="000000"/>
                      <w:sz w:val="24"/>
                    </w:rPr>
                    <w:alias w:val="非累积投票议案表决情况_A股反对票数"/>
                    <w:tag w:val="_GBC_aeddc7b9df07427a8287a3319656953b"/>
                    <w:id w:val="10423610"/>
                    <w:lock w:val="sdtLocked"/>
                  </w:sdtPr>
                  <w:sdtContent>
                    <w:tc>
                      <w:tcPr>
                        <w:tcW w:w="1120" w:type="dxa"/>
                      </w:tcPr>
                      <w:p w:rsidR="00B90ECF" w:rsidRDefault="009B605E">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反对比例"/>
                    <w:tag w:val="_GBC_2fbfff06037f464baa9501f7aaaeeca4"/>
                    <w:id w:val="10423611"/>
                    <w:lock w:val="sdtLocked"/>
                  </w:sdtPr>
                  <w:sdtContent>
                    <w:tc>
                      <w:tcPr>
                        <w:tcW w:w="1189" w:type="dxa"/>
                      </w:tcPr>
                      <w:p w:rsidR="00B90ECF" w:rsidRDefault="009B605E">
                        <w:pPr>
                          <w:spacing w:line="600" w:lineRule="exact"/>
                          <w:jc w:val="right"/>
                          <w:rPr>
                            <w:rFonts w:ascii="宋体"/>
                            <w:color w:val="000000"/>
                            <w:sz w:val="24"/>
                          </w:rPr>
                        </w:pPr>
                        <w:r>
                          <w:rPr>
                            <w:rFonts w:ascii="宋体"/>
                            <w:color w:val="000000"/>
                            <w:sz w:val="24"/>
                          </w:rPr>
                          <w:t>0.00</w:t>
                        </w:r>
                      </w:p>
                    </w:tc>
                  </w:sdtContent>
                </w:sdt>
                <w:sdt>
                  <w:sdtPr>
                    <w:rPr>
                      <w:rFonts w:ascii="宋体"/>
                      <w:color w:val="000000"/>
                      <w:sz w:val="24"/>
                    </w:rPr>
                    <w:alias w:val="非累积投票议案表决情况_A股弃权票数"/>
                    <w:tag w:val="_GBC_311dad2ae32a4a41b5f70fe48cb445b5"/>
                    <w:id w:val="10423612"/>
                    <w:lock w:val="sdtLocked"/>
                  </w:sdtPr>
                  <w:sdtContent>
                    <w:tc>
                      <w:tcPr>
                        <w:tcW w:w="992" w:type="dxa"/>
                      </w:tcPr>
                      <w:p w:rsidR="00B90ECF" w:rsidRDefault="009B605E">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0423613"/>
                    <w:lock w:val="sdtLocked"/>
                  </w:sdtPr>
                  <w:sdtContent>
                    <w:tc>
                      <w:tcPr>
                        <w:tcW w:w="1134" w:type="dxa"/>
                      </w:tcPr>
                      <w:p w:rsidR="00B90ECF" w:rsidRDefault="009B605E">
                        <w:pPr>
                          <w:spacing w:line="600" w:lineRule="exact"/>
                          <w:jc w:val="right"/>
                          <w:rPr>
                            <w:rFonts w:ascii="宋体"/>
                            <w:color w:val="000000"/>
                            <w:sz w:val="24"/>
                          </w:rPr>
                        </w:pPr>
                        <w:r>
                          <w:rPr>
                            <w:rFonts w:ascii="宋体"/>
                            <w:color w:val="000000"/>
                            <w:sz w:val="24"/>
                          </w:rPr>
                          <w:t>0.00</w:t>
                        </w:r>
                      </w:p>
                    </w:tc>
                  </w:sdtContent>
                </w:sdt>
              </w:tr>
            </w:tbl>
            <w:p w:rsidR="00AB6C9C" w:rsidRPr="00AB6C9C" w:rsidRDefault="00AB6C9C">
              <w:pPr>
                <w:rPr>
                  <w:bCs/>
                  <w:sz w:val="24"/>
                  <w:szCs w:val="24"/>
                </w:rPr>
              </w:pPr>
            </w:p>
            <w:p w:rsidR="00AB6C9C" w:rsidRPr="00AB6C9C" w:rsidRDefault="00AB6C9C" w:rsidP="00CB2633">
              <w:pPr>
                <w:pStyle w:val="a4"/>
                <w:numPr>
                  <w:ilvl w:val="0"/>
                  <w:numId w:val="9"/>
                </w:numPr>
                <w:spacing w:line="360" w:lineRule="auto"/>
                <w:ind w:firstLineChars="0"/>
                <w:rPr>
                  <w:rFonts w:ascii="宋体" w:hAnsi="宋体" w:cs="Arial"/>
                  <w:kern w:val="0"/>
                  <w:sz w:val="24"/>
                  <w:szCs w:val="24"/>
                </w:rPr>
              </w:pPr>
              <w:r w:rsidRPr="00AB6C9C">
                <w:rPr>
                  <w:rFonts w:hint="eastAsia"/>
                  <w:bCs/>
                  <w:sz w:val="24"/>
                  <w:szCs w:val="24"/>
                </w:rPr>
                <w:t>议案名称：</w:t>
              </w:r>
              <w:r w:rsidRPr="00AB6C9C">
                <w:rPr>
                  <w:rFonts w:ascii="宋体" w:hAnsi="宋体" w:cs="Arial" w:hint="eastAsia"/>
                  <w:kern w:val="0"/>
                  <w:sz w:val="24"/>
                  <w:szCs w:val="24"/>
                </w:rPr>
                <w:t>《关于确认2015年上半年关联交易及制定下半年关联交易计划的议案》</w:t>
              </w:r>
            </w:p>
            <w:p w:rsidR="00AB6C9C" w:rsidRDefault="00AB6C9C" w:rsidP="00CB2633">
              <w:pPr>
                <w:pStyle w:val="a4"/>
                <w:spacing w:line="360" w:lineRule="auto"/>
                <w:ind w:left="420" w:firstLineChars="0" w:firstLine="0"/>
              </w:pPr>
              <w:r>
                <w:rPr>
                  <w:rFonts w:hint="eastAsia"/>
                </w:rPr>
                <w:lastRenderedPageBreak/>
                <w:t>审议结果：通过</w:t>
              </w:r>
            </w:p>
            <w:p w:rsidR="00AB6C9C" w:rsidRDefault="00AB6C9C" w:rsidP="00CB2633">
              <w:pPr>
                <w:spacing w:line="360" w:lineRule="auto"/>
              </w:pPr>
              <w:r>
                <w:rPr>
                  <w:rFonts w:hint="eastAsia"/>
                </w:rPr>
                <w:t>表决情况：</w:t>
              </w:r>
            </w:p>
            <w:tbl>
              <w:tblPr>
                <w:tblStyle w:val="a8"/>
                <w:tblW w:w="8755" w:type="dxa"/>
                <w:tblLook w:val="04A0"/>
              </w:tblPr>
              <w:tblGrid>
                <w:gridCol w:w="1809"/>
                <w:gridCol w:w="1418"/>
                <w:gridCol w:w="1134"/>
                <w:gridCol w:w="992"/>
                <w:gridCol w:w="1276"/>
                <w:gridCol w:w="992"/>
                <w:gridCol w:w="1134"/>
              </w:tblGrid>
              <w:tr w:rsidR="007517A9" w:rsidTr="00CB2633">
                <w:trPr>
                  <w:trHeight w:val="632"/>
                </w:trPr>
                <w:tc>
                  <w:tcPr>
                    <w:tcW w:w="1809" w:type="dxa"/>
                    <w:vMerge w:val="restart"/>
                    <w:vAlign w:val="center"/>
                  </w:tcPr>
                  <w:p w:rsidR="007517A9" w:rsidRDefault="007517A9" w:rsidP="00AB6C9C">
                    <w:r>
                      <w:rPr>
                        <w:rFonts w:ascii="宋体" w:hAnsi="宋体" w:hint="eastAsia"/>
                        <w:color w:val="000000"/>
                        <w:sz w:val="24"/>
                      </w:rPr>
                      <w:t>股东类型</w:t>
                    </w:r>
                  </w:p>
                </w:tc>
                <w:tc>
                  <w:tcPr>
                    <w:tcW w:w="2552" w:type="dxa"/>
                    <w:gridSpan w:val="2"/>
                    <w:vAlign w:val="center"/>
                  </w:tcPr>
                  <w:p w:rsidR="007517A9" w:rsidRDefault="007517A9" w:rsidP="00CB2633">
                    <w:pPr>
                      <w:jc w:val="center"/>
                    </w:pPr>
                    <w:r w:rsidRPr="007517A9">
                      <w:rPr>
                        <w:rFonts w:hint="eastAsia"/>
                      </w:rPr>
                      <w:t>同意</w:t>
                    </w:r>
                  </w:p>
                </w:tc>
                <w:tc>
                  <w:tcPr>
                    <w:tcW w:w="2268" w:type="dxa"/>
                    <w:gridSpan w:val="2"/>
                    <w:vAlign w:val="center"/>
                  </w:tcPr>
                  <w:p w:rsidR="007517A9" w:rsidRDefault="007517A9" w:rsidP="00CB2633">
                    <w:pPr>
                      <w:jc w:val="center"/>
                    </w:pPr>
                    <w:r>
                      <w:rPr>
                        <w:rFonts w:ascii="宋体" w:hAnsi="宋体" w:hint="eastAsia"/>
                        <w:color w:val="000000"/>
                        <w:sz w:val="24"/>
                      </w:rPr>
                      <w:t>反对</w:t>
                    </w:r>
                  </w:p>
                </w:tc>
                <w:tc>
                  <w:tcPr>
                    <w:tcW w:w="2126" w:type="dxa"/>
                    <w:gridSpan w:val="2"/>
                    <w:vAlign w:val="center"/>
                  </w:tcPr>
                  <w:p w:rsidR="007517A9" w:rsidRDefault="007517A9" w:rsidP="00CB2633">
                    <w:pPr>
                      <w:jc w:val="center"/>
                    </w:pPr>
                    <w:r>
                      <w:rPr>
                        <w:rFonts w:ascii="宋体" w:hAnsi="宋体" w:hint="eastAsia"/>
                        <w:color w:val="000000"/>
                        <w:sz w:val="24"/>
                      </w:rPr>
                      <w:t>弃权</w:t>
                    </w:r>
                  </w:p>
                </w:tc>
              </w:tr>
              <w:tr w:rsidR="007517A9" w:rsidTr="00CB2633">
                <w:trPr>
                  <w:trHeight w:val="699"/>
                </w:trPr>
                <w:tc>
                  <w:tcPr>
                    <w:tcW w:w="1809" w:type="dxa"/>
                    <w:vMerge/>
                    <w:vAlign w:val="center"/>
                  </w:tcPr>
                  <w:p w:rsidR="007517A9" w:rsidRDefault="007517A9" w:rsidP="00AB6C9C"/>
                </w:tc>
                <w:tc>
                  <w:tcPr>
                    <w:tcW w:w="1418" w:type="dxa"/>
                    <w:vAlign w:val="center"/>
                  </w:tcPr>
                  <w:p w:rsidR="007517A9" w:rsidRDefault="007517A9" w:rsidP="00CB2633">
                    <w:pPr>
                      <w:jc w:val="center"/>
                    </w:pPr>
                    <w:r w:rsidRPr="007517A9">
                      <w:rPr>
                        <w:rFonts w:hint="eastAsia"/>
                      </w:rPr>
                      <w:t>票数</w:t>
                    </w:r>
                  </w:p>
                </w:tc>
                <w:tc>
                  <w:tcPr>
                    <w:tcW w:w="1134" w:type="dxa"/>
                    <w:vAlign w:val="center"/>
                  </w:tcPr>
                  <w:p w:rsidR="007517A9" w:rsidRDefault="007517A9" w:rsidP="00CB2633">
                    <w:pPr>
                      <w:jc w:val="center"/>
                    </w:pPr>
                    <w:r>
                      <w:rPr>
                        <w:rFonts w:ascii="宋体" w:hAnsi="宋体" w:hint="eastAsia"/>
                        <w:color w:val="000000"/>
                        <w:sz w:val="24"/>
                      </w:rPr>
                      <w:t>比例（%）</w:t>
                    </w:r>
                  </w:p>
                </w:tc>
                <w:tc>
                  <w:tcPr>
                    <w:tcW w:w="992" w:type="dxa"/>
                    <w:vAlign w:val="center"/>
                  </w:tcPr>
                  <w:p w:rsidR="007517A9" w:rsidRDefault="007517A9" w:rsidP="00CB2633">
                    <w:pPr>
                      <w:jc w:val="center"/>
                    </w:pPr>
                    <w:r w:rsidRPr="007517A9">
                      <w:rPr>
                        <w:rFonts w:hint="eastAsia"/>
                      </w:rPr>
                      <w:t>票数</w:t>
                    </w:r>
                  </w:p>
                </w:tc>
                <w:tc>
                  <w:tcPr>
                    <w:tcW w:w="1276" w:type="dxa"/>
                    <w:vAlign w:val="center"/>
                  </w:tcPr>
                  <w:p w:rsidR="007517A9" w:rsidRDefault="007517A9" w:rsidP="00CB2633">
                    <w:pPr>
                      <w:jc w:val="center"/>
                    </w:pPr>
                    <w:r>
                      <w:rPr>
                        <w:rFonts w:ascii="宋体" w:hAnsi="宋体" w:hint="eastAsia"/>
                        <w:color w:val="000000"/>
                        <w:sz w:val="24"/>
                      </w:rPr>
                      <w:t>比例（%）</w:t>
                    </w:r>
                  </w:p>
                </w:tc>
                <w:tc>
                  <w:tcPr>
                    <w:tcW w:w="992" w:type="dxa"/>
                    <w:vAlign w:val="center"/>
                  </w:tcPr>
                  <w:p w:rsidR="007517A9" w:rsidRDefault="007517A9" w:rsidP="00CB2633">
                    <w:pPr>
                      <w:jc w:val="center"/>
                    </w:pPr>
                    <w:r w:rsidRPr="007517A9">
                      <w:rPr>
                        <w:rFonts w:hint="eastAsia"/>
                      </w:rPr>
                      <w:t>票数</w:t>
                    </w:r>
                  </w:p>
                </w:tc>
                <w:tc>
                  <w:tcPr>
                    <w:tcW w:w="1134" w:type="dxa"/>
                    <w:vAlign w:val="center"/>
                  </w:tcPr>
                  <w:p w:rsidR="007517A9" w:rsidRDefault="007517A9" w:rsidP="00CB2633">
                    <w:pPr>
                      <w:jc w:val="center"/>
                    </w:pPr>
                    <w:r>
                      <w:rPr>
                        <w:rFonts w:ascii="宋体" w:hAnsi="宋体" w:hint="eastAsia"/>
                        <w:color w:val="000000"/>
                        <w:sz w:val="24"/>
                      </w:rPr>
                      <w:t>比例（%）</w:t>
                    </w:r>
                  </w:p>
                </w:tc>
              </w:tr>
              <w:tr w:rsidR="007517A9" w:rsidTr="00CB2633">
                <w:trPr>
                  <w:trHeight w:val="709"/>
                </w:trPr>
                <w:tc>
                  <w:tcPr>
                    <w:tcW w:w="1809" w:type="dxa"/>
                    <w:vAlign w:val="center"/>
                  </w:tcPr>
                  <w:p w:rsidR="007517A9" w:rsidRPr="009B605E" w:rsidRDefault="007517A9" w:rsidP="00CB2633">
                    <w:pPr>
                      <w:jc w:val="center"/>
                      <w:rPr>
                        <w:rFonts w:ascii="宋体"/>
                        <w:color w:val="000000"/>
                        <w:sz w:val="24"/>
                      </w:rPr>
                    </w:pPr>
                    <w:r w:rsidRPr="009B605E">
                      <w:rPr>
                        <w:rFonts w:ascii="宋体"/>
                        <w:color w:val="000000"/>
                        <w:sz w:val="24"/>
                      </w:rPr>
                      <w:t>A</w:t>
                    </w:r>
                    <w:r w:rsidRPr="009B605E">
                      <w:rPr>
                        <w:rFonts w:ascii="宋体" w:hint="eastAsia"/>
                        <w:color w:val="000000"/>
                        <w:sz w:val="24"/>
                      </w:rPr>
                      <w:t>股</w:t>
                    </w:r>
                  </w:p>
                </w:tc>
                <w:tc>
                  <w:tcPr>
                    <w:tcW w:w="1418" w:type="dxa"/>
                    <w:vAlign w:val="center"/>
                  </w:tcPr>
                  <w:p w:rsidR="007517A9" w:rsidRPr="009B605E" w:rsidRDefault="009B605E" w:rsidP="00AB6C9C">
                    <w:pPr>
                      <w:rPr>
                        <w:rFonts w:ascii="宋体"/>
                        <w:color w:val="000000"/>
                        <w:sz w:val="24"/>
                      </w:rPr>
                    </w:pPr>
                    <w:r w:rsidRPr="009B605E">
                      <w:rPr>
                        <w:rFonts w:ascii="宋体"/>
                        <w:color w:val="000000"/>
                        <w:sz w:val="24"/>
                      </w:rPr>
                      <w:t>68,739,103</w:t>
                    </w:r>
                  </w:p>
                </w:tc>
                <w:tc>
                  <w:tcPr>
                    <w:tcW w:w="1134" w:type="dxa"/>
                    <w:vAlign w:val="center"/>
                  </w:tcPr>
                  <w:p w:rsidR="007517A9" w:rsidRPr="009B605E" w:rsidRDefault="009B605E" w:rsidP="00AB6C9C">
                    <w:pPr>
                      <w:rPr>
                        <w:rFonts w:ascii="宋体"/>
                        <w:color w:val="000000"/>
                        <w:sz w:val="24"/>
                      </w:rPr>
                    </w:pPr>
                    <w:r w:rsidRPr="009B605E">
                      <w:rPr>
                        <w:rFonts w:ascii="宋体" w:hint="eastAsia"/>
                        <w:color w:val="000000"/>
                        <w:sz w:val="24"/>
                      </w:rPr>
                      <w:t>100.00</w:t>
                    </w:r>
                  </w:p>
                </w:tc>
                <w:tc>
                  <w:tcPr>
                    <w:tcW w:w="992" w:type="dxa"/>
                    <w:vAlign w:val="center"/>
                  </w:tcPr>
                  <w:p w:rsidR="007517A9" w:rsidRPr="009B605E" w:rsidRDefault="009B605E" w:rsidP="00AB6C9C">
                    <w:pPr>
                      <w:rPr>
                        <w:rFonts w:ascii="宋体"/>
                        <w:color w:val="000000"/>
                        <w:sz w:val="24"/>
                      </w:rPr>
                    </w:pPr>
                    <w:r w:rsidRPr="009B605E">
                      <w:rPr>
                        <w:rFonts w:ascii="宋体" w:hint="eastAsia"/>
                        <w:color w:val="000000"/>
                        <w:sz w:val="24"/>
                      </w:rPr>
                      <w:t>0</w:t>
                    </w:r>
                  </w:p>
                </w:tc>
                <w:tc>
                  <w:tcPr>
                    <w:tcW w:w="1276" w:type="dxa"/>
                    <w:vAlign w:val="center"/>
                  </w:tcPr>
                  <w:p w:rsidR="007517A9" w:rsidRPr="009B605E" w:rsidRDefault="009B605E" w:rsidP="00AB6C9C">
                    <w:pPr>
                      <w:rPr>
                        <w:rFonts w:ascii="宋体"/>
                        <w:color w:val="000000"/>
                        <w:sz w:val="24"/>
                      </w:rPr>
                    </w:pPr>
                    <w:r w:rsidRPr="009B605E">
                      <w:rPr>
                        <w:rFonts w:ascii="宋体" w:hint="eastAsia"/>
                        <w:color w:val="000000"/>
                        <w:sz w:val="24"/>
                      </w:rPr>
                      <w:t>0.00</w:t>
                    </w:r>
                  </w:p>
                </w:tc>
                <w:tc>
                  <w:tcPr>
                    <w:tcW w:w="992" w:type="dxa"/>
                    <w:vAlign w:val="center"/>
                  </w:tcPr>
                  <w:p w:rsidR="007517A9" w:rsidRPr="009B605E" w:rsidRDefault="009B605E" w:rsidP="00AB6C9C">
                    <w:pPr>
                      <w:rPr>
                        <w:rFonts w:ascii="宋体"/>
                        <w:color w:val="000000"/>
                        <w:sz w:val="24"/>
                      </w:rPr>
                    </w:pPr>
                    <w:r w:rsidRPr="009B605E">
                      <w:rPr>
                        <w:rFonts w:ascii="宋体" w:hint="eastAsia"/>
                        <w:color w:val="000000"/>
                        <w:sz w:val="24"/>
                      </w:rPr>
                      <w:t>0</w:t>
                    </w:r>
                  </w:p>
                </w:tc>
                <w:tc>
                  <w:tcPr>
                    <w:tcW w:w="1134" w:type="dxa"/>
                    <w:vAlign w:val="center"/>
                  </w:tcPr>
                  <w:p w:rsidR="007517A9" w:rsidRPr="009B605E" w:rsidRDefault="009B605E" w:rsidP="00AB6C9C">
                    <w:pPr>
                      <w:rPr>
                        <w:rFonts w:ascii="宋体"/>
                        <w:color w:val="000000"/>
                        <w:sz w:val="24"/>
                      </w:rPr>
                    </w:pPr>
                    <w:r w:rsidRPr="009B605E">
                      <w:rPr>
                        <w:rFonts w:ascii="宋体" w:hint="eastAsia"/>
                        <w:color w:val="000000"/>
                        <w:sz w:val="24"/>
                      </w:rPr>
                      <w:t>0.00</w:t>
                    </w:r>
                  </w:p>
                </w:tc>
              </w:tr>
            </w:tbl>
            <w:p w:rsidR="00CB2633" w:rsidRPr="00CB2633" w:rsidRDefault="00CB2633" w:rsidP="00CB2633">
              <w:pPr>
                <w:pStyle w:val="a4"/>
                <w:numPr>
                  <w:ilvl w:val="0"/>
                  <w:numId w:val="8"/>
                </w:numPr>
                <w:spacing w:line="360" w:lineRule="auto"/>
                <w:ind w:firstLineChars="0"/>
                <w:rPr>
                  <w:rFonts w:ascii="宋体" w:hAnsi="宋体" w:cs="Arial"/>
                  <w:kern w:val="0"/>
                  <w:sz w:val="24"/>
                  <w:szCs w:val="24"/>
                </w:rPr>
              </w:pPr>
              <w:r w:rsidRPr="00CB2633">
                <w:rPr>
                  <w:rFonts w:hint="eastAsia"/>
                  <w:bCs/>
                  <w:sz w:val="24"/>
                  <w:szCs w:val="24"/>
                </w:rPr>
                <w:t>议案名称：</w:t>
              </w:r>
              <w:r w:rsidRPr="00D2197F">
                <w:rPr>
                  <w:rFonts w:ascii="宋体" w:hAnsi="宋体" w:cs="Arial" w:hint="eastAsia"/>
                  <w:kern w:val="0"/>
                  <w:sz w:val="24"/>
                  <w:szCs w:val="24"/>
                </w:rPr>
                <w:t>《关于制定&lt;南通醋酸化工股份有限公司股东大会网络投票实施细则&gt;的议案》</w:t>
              </w:r>
            </w:p>
            <w:p w:rsidR="00CB2633" w:rsidRDefault="00CB2633" w:rsidP="00CB2633">
              <w:pPr>
                <w:pStyle w:val="a4"/>
                <w:spacing w:line="360" w:lineRule="auto"/>
                <w:ind w:left="420" w:firstLineChars="0" w:firstLine="0"/>
              </w:pPr>
              <w:r>
                <w:rPr>
                  <w:rFonts w:hint="eastAsia"/>
                </w:rPr>
                <w:t>审议结果：通过</w:t>
              </w:r>
            </w:p>
            <w:p w:rsidR="00CB2633" w:rsidRDefault="00CB2633" w:rsidP="00CB2633">
              <w:pPr>
                <w:spacing w:line="360" w:lineRule="auto"/>
              </w:pPr>
              <w:r>
                <w:rPr>
                  <w:rFonts w:hint="eastAsia"/>
                </w:rPr>
                <w:t>表决情况：</w:t>
              </w:r>
            </w:p>
            <w:tbl>
              <w:tblPr>
                <w:tblStyle w:val="a8"/>
                <w:tblW w:w="8755" w:type="dxa"/>
                <w:tblLook w:val="04A0"/>
              </w:tblPr>
              <w:tblGrid>
                <w:gridCol w:w="1809"/>
                <w:gridCol w:w="1418"/>
                <w:gridCol w:w="1134"/>
                <w:gridCol w:w="992"/>
                <w:gridCol w:w="1276"/>
                <w:gridCol w:w="992"/>
                <w:gridCol w:w="1134"/>
              </w:tblGrid>
              <w:tr w:rsidR="00CB2633" w:rsidTr="00BA4F16">
                <w:trPr>
                  <w:trHeight w:val="632"/>
                </w:trPr>
                <w:tc>
                  <w:tcPr>
                    <w:tcW w:w="1809" w:type="dxa"/>
                    <w:vMerge w:val="restart"/>
                    <w:vAlign w:val="center"/>
                  </w:tcPr>
                  <w:p w:rsidR="00CB2633" w:rsidRDefault="00CB2633" w:rsidP="00BA4F16">
                    <w:r>
                      <w:rPr>
                        <w:rFonts w:ascii="宋体" w:hAnsi="宋体" w:hint="eastAsia"/>
                        <w:color w:val="000000"/>
                        <w:sz w:val="24"/>
                      </w:rPr>
                      <w:t>股东类型</w:t>
                    </w:r>
                  </w:p>
                </w:tc>
                <w:tc>
                  <w:tcPr>
                    <w:tcW w:w="2552" w:type="dxa"/>
                    <w:gridSpan w:val="2"/>
                    <w:vAlign w:val="center"/>
                  </w:tcPr>
                  <w:p w:rsidR="00CB2633" w:rsidRDefault="00CB2633" w:rsidP="00BA4F16">
                    <w:pPr>
                      <w:jc w:val="center"/>
                    </w:pPr>
                    <w:r w:rsidRPr="007517A9">
                      <w:rPr>
                        <w:rFonts w:hint="eastAsia"/>
                      </w:rPr>
                      <w:t>同意</w:t>
                    </w:r>
                  </w:p>
                </w:tc>
                <w:tc>
                  <w:tcPr>
                    <w:tcW w:w="2268" w:type="dxa"/>
                    <w:gridSpan w:val="2"/>
                    <w:vAlign w:val="center"/>
                  </w:tcPr>
                  <w:p w:rsidR="00CB2633" w:rsidRDefault="00CB2633" w:rsidP="00BA4F16">
                    <w:pPr>
                      <w:jc w:val="center"/>
                    </w:pPr>
                    <w:r>
                      <w:rPr>
                        <w:rFonts w:ascii="宋体" w:hAnsi="宋体" w:hint="eastAsia"/>
                        <w:color w:val="000000"/>
                        <w:sz w:val="24"/>
                      </w:rPr>
                      <w:t>反对</w:t>
                    </w:r>
                  </w:p>
                </w:tc>
                <w:tc>
                  <w:tcPr>
                    <w:tcW w:w="2126" w:type="dxa"/>
                    <w:gridSpan w:val="2"/>
                    <w:vAlign w:val="center"/>
                  </w:tcPr>
                  <w:p w:rsidR="00CB2633" w:rsidRDefault="00CB2633" w:rsidP="00BA4F16">
                    <w:pPr>
                      <w:jc w:val="center"/>
                    </w:pPr>
                    <w:r>
                      <w:rPr>
                        <w:rFonts w:ascii="宋体" w:hAnsi="宋体" w:hint="eastAsia"/>
                        <w:color w:val="000000"/>
                        <w:sz w:val="24"/>
                      </w:rPr>
                      <w:t>弃权</w:t>
                    </w:r>
                  </w:p>
                </w:tc>
              </w:tr>
              <w:tr w:rsidR="00CB2633" w:rsidTr="00BA4F16">
                <w:trPr>
                  <w:trHeight w:val="699"/>
                </w:trPr>
                <w:tc>
                  <w:tcPr>
                    <w:tcW w:w="1809" w:type="dxa"/>
                    <w:vMerge/>
                    <w:vAlign w:val="center"/>
                  </w:tcPr>
                  <w:p w:rsidR="00CB2633" w:rsidRDefault="00CB2633" w:rsidP="00BA4F16"/>
                </w:tc>
                <w:tc>
                  <w:tcPr>
                    <w:tcW w:w="1418" w:type="dxa"/>
                    <w:vAlign w:val="center"/>
                  </w:tcPr>
                  <w:p w:rsidR="00CB2633" w:rsidRDefault="00CB2633" w:rsidP="00BA4F16">
                    <w:pPr>
                      <w:jc w:val="center"/>
                    </w:pPr>
                    <w:r w:rsidRPr="007517A9">
                      <w:rPr>
                        <w:rFonts w:hint="eastAsia"/>
                      </w:rPr>
                      <w:t>票数</w:t>
                    </w:r>
                  </w:p>
                </w:tc>
                <w:tc>
                  <w:tcPr>
                    <w:tcW w:w="1134" w:type="dxa"/>
                    <w:vAlign w:val="center"/>
                  </w:tcPr>
                  <w:p w:rsidR="00CB2633" w:rsidRDefault="00CB2633" w:rsidP="00BA4F16">
                    <w:pPr>
                      <w:jc w:val="center"/>
                    </w:pPr>
                    <w:r>
                      <w:rPr>
                        <w:rFonts w:ascii="宋体" w:hAnsi="宋体" w:hint="eastAsia"/>
                        <w:color w:val="000000"/>
                        <w:sz w:val="24"/>
                      </w:rPr>
                      <w:t>比例（%）</w:t>
                    </w:r>
                  </w:p>
                </w:tc>
                <w:tc>
                  <w:tcPr>
                    <w:tcW w:w="992" w:type="dxa"/>
                    <w:vAlign w:val="center"/>
                  </w:tcPr>
                  <w:p w:rsidR="00CB2633" w:rsidRDefault="00CB2633" w:rsidP="00BA4F16">
                    <w:pPr>
                      <w:jc w:val="center"/>
                    </w:pPr>
                    <w:r w:rsidRPr="007517A9">
                      <w:rPr>
                        <w:rFonts w:hint="eastAsia"/>
                      </w:rPr>
                      <w:t>票数</w:t>
                    </w:r>
                  </w:p>
                </w:tc>
                <w:tc>
                  <w:tcPr>
                    <w:tcW w:w="1276" w:type="dxa"/>
                    <w:vAlign w:val="center"/>
                  </w:tcPr>
                  <w:p w:rsidR="00CB2633" w:rsidRDefault="00CB2633" w:rsidP="00BA4F16">
                    <w:pPr>
                      <w:jc w:val="center"/>
                    </w:pPr>
                    <w:r>
                      <w:rPr>
                        <w:rFonts w:ascii="宋体" w:hAnsi="宋体" w:hint="eastAsia"/>
                        <w:color w:val="000000"/>
                        <w:sz w:val="24"/>
                      </w:rPr>
                      <w:t>比例（%）</w:t>
                    </w:r>
                  </w:p>
                </w:tc>
                <w:tc>
                  <w:tcPr>
                    <w:tcW w:w="992" w:type="dxa"/>
                    <w:vAlign w:val="center"/>
                  </w:tcPr>
                  <w:p w:rsidR="00CB2633" w:rsidRDefault="00CB2633" w:rsidP="00BA4F16">
                    <w:pPr>
                      <w:jc w:val="center"/>
                    </w:pPr>
                    <w:r w:rsidRPr="007517A9">
                      <w:rPr>
                        <w:rFonts w:hint="eastAsia"/>
                      </w:rPr>
                      <w:t>票数</w:t>
                    </w:r>
                  </w:p>
                </w:tc>
                <w:tc>
                  <w:tcPr>
                    <w:tcW w:w="1134" w:type="dxa"/>
                    <w:vAlign w:val="center"/>
                  </w:tcPr>
                  <w:p w:rsidR="00CB2633" w:rsidRDefault="00CB2633" w:rsidP="00BA4F16">
                    <w:pPr>
                      <w:jc w:val="center"/>
                    </w:pPr>
                    <w:r>
                      <w:rPr>
                        <w:rFonts w:ascii="宋体" w:hAnsi="宋体" w:hint="eastAsia"/>
                        <w:color w:val="000000"/>
                        <w:sz w:val="24"/>
                      </w:rPr>
                      <w:t>比例（%）</w:t>
                    </w:r>
                  </w:p>
                </w:tc>
              </w:tr>
              <w:tr w:rsidR="00CB2633" w:rsidTr="00BA4F16">
                <w:trPr>
                  <w:trHeight w:val="709"/>
                </w:trPr>
                <w:tc>
                  <w:tcPr>
                    <w:tcW w:w="1809" w:type="dxa"/>
                    <w:vAlign w:val="center"/>
                  </w:tcPr>
                  <w:p w:rsidR="00CB2633" w:rsidRDefault="00CB2633" w:rsidP="00BA4F16">
                    <w:pPr>
                      <w:jc w:val="center"/>
                    </w:pPr>
                    <w:r>
                      <w:rPr>
                        <w:rFonts w:ascii="宋体" w:hAnsi="宋体"/>
                        <w:color w:val="000000"/>
                        <w:sz w:val="24"/>
                      </w:rPr>
                      <w:t>A</w:t>
                    </w:r>
                    <w:r>
                      <w:rPr>
                        <w:rFonts w:ascii="宋体" w:hAnsi="宋体" w:hint="eastAsia"/>
                        <w:color w:val="000000"/>
                        <w:sz w:val="24"/>
                      </w:rPr>
                      <w:t>股</w:t>
                    </w:r>
                  </w:p>
                </w:tc>
                <w:tc>
                  <w:tcPr>
                    <w:tcW w:w="1418" w:type="dxa"/>
                    <w:vAlign w:val="center"/>
                  </w:tcPr>
                  <w:p w:rsidR="00CB2633" w:rsidRPr="009B605E" w:rsidRDefault="009B605E" w:rsidP="00BA4F16">
                    <w:pPr>
                      <w:rPr>
                        <w:rFonts w:ascii="宋体"/>
                        <w:color w:val="000000"/>
                        <w:sz w:val="24"/>
                      </w:rPr>
                    </w:pPr>
                    <w:r w:rsidRPr="009B605E">
                      <w:rPr>
                        <w:rFonts w:ascii="宋体"/>
                        <w:color w:val="000000"/>
                        <w:sz w:val="24"/>
                      </w:rPr>
                      <w:t>68,739,103</w:t>
                    </w:r>
                  </w:p>
                </w:tc>
                <w:tc>
                  <w:tcPr>
                    <w:tcW w:w="1134" w:type="dxa"/>
                    <w:vAlign w:val="center"/>
                  </w:tcPr>
                  <w:p w:rsidR="00CB2633" w:rsidRPr="009B605E" w:rsidRDefault="009B605E" w:rsidP="00BA4F16">
                    <w:pPr>
                      <w:rPr>
                        <w:rFonts w:ascii="宋体"/>
                        <w:color w:val="000000"/>
                        <w:sz w:val="24"/>
                      </w:rPr>
                    </w:pPr>
                    <w:r w:rsidRPr="009B605E">
                      <w:rPr>
                        <w:rFonts w:ascii="宋体" w:hint="eastAsia"/>
                        <w:color w:val="000000"/>
                        <w:sz w:val="24"/>
                      </w:rPr>
                      <w:t>100．00</w:t>
                    </w:r>
                  </w:p>
                </w:tc>
                <w:tc>
                  <w:tcPr>
                    <w:tcW w:w="992" w:type="dxa"/>
                    <w:vAlign w:val="center"/>
                  </w:tcPr>
                  <w:p w:rsidR="00CB2633" w:rsidRPr="009B605E" w:rsidRDefault="009B605E" w:rsidP="00BA4F16">
                    <w:pPr>
                      <w:rPr>
                        <w:rFonts w:ascii="宋体"/>
                        <w:color w:val="000000"/>
                        <w:sz w:val="24"/>
                      </w:rPr>
                    </w:pPr>
                    <w:r w:rsidRPr="009B605E">
                      <w:rPr>
                        <w:rFonts w:ascii="宋体" w:hint="eastAsia"/>
                        <w:color w:val="000000"/>
                        <w:sz w:val="24"/>
                      </w:rPr>
                      <w:t>0</w:t>
                    </w:r>
                  </w:p>
                </w:tc>
                <w:tc>
                  <w:tcPr>
                    <w:tcW w:w="1276" w:type="dxa"/>
                    <w:vAlign w:val="center"/>
                  </w:tcPr>
                  <w:p w:rsidR="00CB2633" w:rsidRPr="009B605E" w:rsidRDefault="009B605E" w:rsidP="00BA4F16">
                    <w:pPr>
                      <w:rPr>
                        <w:rFonts w:asciiTheme="minorEastAsia" w:hAnsiTheme="minorEastAsia"/>
                        <w:sz w:val="24"/>
                        <w:szCs w:val="24"/>
                      </w:rPr>
                    </w:pPr>
                    <w:r w:rsidRPr="009B605E">
                      <w:rPr>
                        <w:rFonts w:asciiTheme="minorEastAsia" w:hAnsiTheme="minorEastAsia" w:hint="eastAsia"/>
                        <w:sz w:val="24"/>
                        <w:szCs w:val="24"/>
                      </w:rPr>
                      <w:t>0.00</w:t>
                    </w:r>
                  </w:p>
                </w:tc>
                <w:tc>
                  <w:tcPr>
                    <w:tcW w:w="992" w:type="dxa"/>
                    <w:vAlign w:val="center"/>
                  </w:tcPr>
                  <w:p w:rsidR="00CB2633" w:rsidRPr="009B605E" w:rsidRDefault="009B605E" w:rsidP="00BA4F16">
                    <w:pPr>
                      <w:rPr>
                        <w:rFonts w:asciiTheme="minorEastAsia" w:hAnsiTheme="minorEastAsia"/>
                        <w:sz w:val="24"/>
                        <w:szCs w:val="24"/>
                      </w:rPr>
                    </w:pPr>
                    <w:r>
                      <w:rPr>
                        <w:rFonts w:asciiTheme="minorEastAsia" w:hAnsiTheme="minorEastAsia" w:hint="eastAsia"/>
                        <w:sz w:val="24"/>
                        <w:szCs w:val="24"/>
                      </w:rPr>
                      <w:t>0</w:t>
                    </w:r>
                  </w:p>
                </w:tc>
                <w:tc>
                  <w:tcPr>
                    <w:tcW w:w="1134" w:type="dxa"/>
                    <w:vAlign w:val="center"/>
                  </w:tcPr>
                  <w:p w:rsidR="00CB2633" w:rsidRPr="009B605E" w:rsidRDefault="009B605E" w:rsidP="00BA4F16">
                    <w:pPr>
                      <w:rPr>
                        <w:rFonts w:asciiTheme="minorEastAsia" w:hAnsiTheme="minorEastAsia"/>
                        <w:sz w:val="24"/>
                        <w:szCs w:val="24"/>
                      </w:rPr>
                    </w:pPr>
                    <w:r>
                      <w:rPr>
                        <w:rFonts w:asciiTheme="minorEastAsia" w:hAnsiTheme="minorEastAsia" w:hint="eastAsia"/>
                        <w:sz w:val="24"/>
                        <w:szCs w:val="24"/>
                      </w:rPr>
                      <w:t>0.00</w:t>
                    </w:r>
                  </w:p>
                </w:tc>
              </w:tr>
            </w:tbl>
            <w:p w:rsidR="00B90ECF" w:rsidRDefault="00FC37AC" w:rsidP="00AB6C9C"/>
          </w:sdtContent>
        </w:sdt>
      </w:sdtContent>
    </w:sdt>
    <w:sdt>
      <w:sdtPr>
        <w:rPr>
          <w:rFonts w:asciiTheme="minorHAnsi" w:eastAsiaTheme="minorEastAsia" w:hAnsiTheme="minorHAnsi" w:cstheme="minorBidi" w:hint="eastAsia"/>
          <w:b w:val="0"/>
          <w:bCs w:val="0"/>
          <w:sz w:val="24"/>
          <w:szCs w:val="24"/>
        </w:rPr>
        <w:tag w:val="_GBC_2b272c0d12b841adb25c35f143744948"/>
        <w:id w:val="1339520"/>
        <w:lock w:val="sdtLocked"/>
        <w:placeholder>
          <w:docPart w:val="GBC22222222222222222222222222222"/>
        </w:placeholder>
      </w:sdtPr>
      <w:sdtEndPr>
        <w:rPr>
          <w:rFonts w:hint="default"/>
          <w:sz w:val="21"/>
          <w:szCs w:val="22"/>
        </w:rPr>
      </w:sdtEndPr>
      <w:sdtContent>
        <w:p w:rsidR="00B90ECF" w:rsidRDefault="00F1231F">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8755" w:type="dxa"/>
            <w:tblLayout w:type="fixed"/>
            <w:tblLook w:val="04A0"/>
          </w:tblPr>
          <w:tblGrid>
            <w:gridCol w:w="817"/>
            <w:gridCol w:w="1985"/>
            <w:gridCol w:w="1417"/>
            <w:gridCol w:w="992"/>
            <w:gridCol w:w="851"/>
            <w:gridCol w:w="850"/>
            <w:gridCol w:w="993"/>
            <w:gridCol w:w="850"/>
          </w:tblGrid>
          <w:tr w:rsidR="00B90ECF" w:rsidTr="009B605E">
            <w:tc>
              <w:tcPr>
                <w:tcW w:w="817" w:type="dxa"/>
                <w:vMerge w:val="restart"/>
                <w:vAlign w:val="center"/>
              </w:tcPr>
              <w:p w:rsidR="00B90ECF" w:rsidRDefault="00F1231F">
                <w:pPr>
                  <w:jc w:val="center"/>
                  <w:rPr>
                    <w:sz w:val="24"/>
                    <w:szCs w:val="24"/>
                  </w:rPr>
                </w:pPr>
                <w:r>
                  <w:rPr>
                    <w:rFonts w:hint="eastAsia"/>
                    <w:sz w:val="24"/>
                    <w:szCs w:val="24"/>
                  </w:rPr>
                  <w:t>议案</w:t>
                </w:r>
              </w:p>
              <w:p w:rsidR="00B90ECF" w:rsidRDefault="00F1231F">
                <w:pPr>
                  <w:jc w:val="center"/>
                  <w:rPr>
                    <w:sz w:val="24"/>
                    <w:szCs w:val="24"/>
                  </w:rPr>
                </w:pPr>
                <w:r>
                  <w:rPr>
                    <w:rFonts w:hint="eastAsia"/>
                    <w:sz w:val="24"/>
                    <w:szCs w:val="24"/>
                  </w:rPr>
                  <w:t>序号</w:t>
                </w:r>
              </w:p>
            </w:tc>
            <w:tc>
              <w:tcPr>
                <w:tcW w:w="1985" w:type="dxa"/>
                <w:vMerge w:val="restart"/>
                <w:vAlign w:val="center"/>
              </w:tcPr>
              <w:p w:rsidR="00B90ECF" w:rsidRDefault="00F1231F">
                <w:pPr>
                  <w:jc w:val="center"/>
                  <w:rPr>
                    <w:sz w:val="24"/>
                    <w:szCs w:val="24"/>
                  </w:rPr>
                </w:pPr>
                <w:r>
                  <w:rPr>
                    <w:rFonts w:hint="eastAsia"/>
                    <w:sz w:val="24"/>
                    <w:szCs w:val="24"/>
                  </w:rPr>
                  <w:t>议案名称</w:t>
                </w:r>
              </w:p>
            </w:tc>
            <w:tc>
              <w:tcPr>
                <w:tcW w:w="2409" w:type="dxa"/>
                <w:gridSpan w:val="2"/>
                <w:vAlign w:val="center"/>
              </w:tcPr>
              <w:p w:rsidR="00B90ECF" w:rsidRDefault="00F1231F">
                <w:pPr>
                  <w:jc w:val="center"/>
                  <w:rPr>
                    <w:sz w:val="24"/>
                    <w:szCs w:val="24"/>
                  </w:rPr>
                </w:pPr>
                <w:r>
                  <w:rPr>
                    <w:rFonts w:hint="eastAsia"/>
                    <w:sz w:val="24"/>
                    <w:szCs w:val="24"/>
                  </w:rPr>
                  <w:t>同意</w:t>
                </w:r>
              </w:p>
            </w:tc>
            <w:tc>
              <w:tcPr>
                <w:tcW w:w="1701" w:type="dxa"/>
                <w:gridSpan w:val="2"/>
                <w:vAlign w:val="center"/>
              </w:tcPr>
              <w:p w:rsidR="00B90ECF" w:rsidRDefault="00F1231F">
                <w:pPr>
                  <w:jc w:val="center"/>
                  <w:rPr>
                    <w:sz w:val="24"/>
                    <w:szCs w:val="24"/>
                  </w:rPr>
                </w:pPr>
                <w:r>
                  <w:rPr>
                    <w:rFonts w:hint="eastAsia"/>
                    <w:sz w:val="24"/>
                    <w:szCs w:val="24"/>
                  </w:rPr>
                  <w:t>反对</w:t>
                </w:r>
              </w:p>
            </w:tc>
            <w:tc>
              <w:tcPr>
                <w:tcW w:w="1843" w:type="dxa"/>
                <w:gridSpan w:val="2"/>
                <w:vAlign w:val="center"/>
              </w:tcPr>
              <w:p w:rsidR="00B90ECF" w:rsidRDefault="00F1231F">
                <w:pPr>
                  <w:jc w:val="center"/>
                  <w:rPr>
                    <w:sz w:val="24"/>
                    <w:szCs w:val="24"/>
                  </w:rPr>
                </w:pPr>
                <w:r>
                  <w:rPr>
                    <w:rFonts w:hint="eastAsia"/>
                    <w:sz w:val="24"/>
                    <w:szCs w:val="24"/>
                  </w:rPr>
                  <w:t>弃权</w:t>
                </w:r>
              </w:p>
            </w:tc>
          </w:tr>
          <w:tr w:rsidR="00CB2633" w:rsidTr="009B605E">
            <w:tc>
              <w:tcPr>
                <w:tcW w:w="817" w:type="dxa"/>
                <w:vMerge/>
                <w:vAlign w:val="center"/>
              </w:tcPr>
              <w:p w:rsidR="00B90ECF" w:rsidRDefault="00B90ECF">
                <w:pPr>
                  <w:rPr>
                    <w:sz w:val="24"/>
                    <w:szCs w:val="24"/>
                  </w:rPr>
                </w:pPr>
              </w:p>
            </w:tc>
            <w:tc>
              <w:tcPr>
                <w:tcW w:w="1985" w:type="dxa"/>
                <w:vMerge/>
                <w:vAlign w:val="center"/>
              </w:tcPr>
              <w:p w:rsidR="00B90ECF" w:rsidRDefault="00B90ECF">
                <w:pPr>
                  <w:rPr>
                    <w:sz w:val="24"/>
                    <w:szCs w:val="24"/>
                  </w:rPr>
                </w:pPr>
              </w:p>
            </w:tc>
            <w:tc>
              <w:tcPr>
                <w:tcW w:w="1417" w:type="dxa"/>
                <w:vAlign w:val="center"/>
              </w:tcPr>
              <w:p w:rsidR="00B90ECF" w:rsidRDefault="00F1231F">
                <w:pPr>
                  <w:jc w:val="center"/>
                  <w:rPr>
                    <w:rFonts w:asciiTheme="minorEastAsia" w:hAnsiTheme="minorEastAsia"/>
                    <w:sz w:val="24"/>
                    <w:szCs w:val="24"/>
                  </w:rPr>
                </w:pPr>
                <w:r>
                  <w:rPr>
                    <w:rFonts w:asciiTheme="minorEastAsia" w:hAnsiTheme="minorEastAsia" w:hint="eastAsia"/>
                    <w:sz w:val="24"/>
                    <w:szCs w:val="24"/>
                  </w:rPr>
                  <w:t>票数</w:t>
                </w:r>
              </w:p>
            </w:tc>
            <w:tc>
              <w:tcPr>
                <w:tcW w:w="992" w:type="dxa"/>
                <w:vAlign w:val="center"/>
              </w:tcPr>
              <w:p w:rsidR="00B90ECF" w:rsidRDefault="00F1231F">
                <w:pPr>
                  <w:jc w:val="center"/>
                  <w:rPr>
                    <w:rFonts w:asciiTheme="minorEastAsia" w:hAnsiTheme="minorEastAsia"/>
                    <w:sz w:val="24"/>
                    <w:szCs w:val="24"/>
                  </w:rPr>
                </w:pPr>
                <w:r>
                  <w:rPr>
                    <w:rFonts w:asciiTheme="minorEastAsia" w:hAnsiTheme="minorEastAsia" w:hint="eastAsia"/>
                    <w:sz w:val="24"/>
                    <w:szCs w:val="24"/>
                  </w:rPr>
                  <w:t>比例（%）</w:t>
                </w:r>
              </w:p>
            </w:tc>
            <w:tc>
              <w:tcPr>
                <w:tcW w:w="851" w:type="dxa"/>
                <w:vAlign w:val="center"/>
              </w:tcPr>
              <w:p w:rsidR="00B90ECF" w:rsidRDefault="00F1231F">
                <w:pPr>
                  <w:jc w:val="center"/>
                  <w:rPr>
                    <w:rFonts w:asciiTheme="minorEastAsia" w:hAnsiTheme="minorEastAsia"/>
                    <w:sz w:val="24"/>
                    <w:szCs w:val="24"/>
                  </w:rPr>
                </w:pPr>
                <w:r>
                  <w:rPr>
                    <w:rFonts w:asciiTheme="minorEastAsia" w:hAnsiTheme="minorEastAsia" w:hint="eastAsia"/>
                    <w:sz w:val="24"/>
                    <w:szCs w:val="24"/>
                  </w:rPr>
                  <w:t>票数</w:t>
                </w:r>
              </w:p>
            </w:tc>
            <w:tc>
              <w:tcPr>
                <w:tcW w:w="850" w:type="dxa"/>
                <w:vAlign w:val="center"/>
              </w:tcPr>
              <w:p w:rsidR="00B90ECF" w:rsidRDefault="00F1231F">
                <w:pPr>
                  <w:jc w:val="center"/>
                  <w:rPr>
                    <w:rFonts w:asciiTheme="minorEastAsia" w:hAnsiTheme="minorEastAsia"/>
                    <w:sz w:val="24"/>
                    <w:szCs w:val="24"/>
                  </w:rPr>
                </w:pPr>
                <w:r>
                  <w:rPr>
                    <w:rFonts w:asciiTheme="minorEastAsia" w:hAnsiTheme="minorEastAsia" w:hint="eastAsia"/>
                    <w:sz w:val="24"/>
                    <w:szCs w:val="24"/>
                  </w:rPr>
                  <w:t>比例（%）</w:t>
                </w:r>
              </w:p>
            </w:tc>
            <w:tc>
              <w:tcPr>
                <w:tcW w:w="993" w:type="dxa"/>
                <w:vAlign w:val="center"/>
              </w:tcPr>
              <w:p w:rsidR="00B90ECF" w:rsidRDefault="00F1231F">
                <w:pPr>
                  <w:jc w:val="center"/>
                  <w:rPr>
                    <w:rFonts w:asciiTheme="minorEastAsia" w:hAnsiTheme="minorEastAsia"/>
                    <w:sz w:val="24"/>
                    <w:szCs w:val="24"/>
                  </w:rPr>
                </w:pPr>
                <w:r>
                  <w:rPr>
                    <w:rFonts w:asciiTheme="minorEastAsia" w:hAnsiTheme="minorEastAsia" w:hint="eastAsia"/>
                    <w:sz w:val="24"/>
                    <w:szCs w:val="24"/>
                  </w:rPr>
                  <w:t>票数</w:t>
                </w:r>
              </w:p>
            </w:tc>
            <w:tc>
              <w:tcPr>
                <w:tcW w:w="850" w:type="dxa"/>
                <w:vAlign w:val="center"/>
              </w:tcPr>
              <w:p w:rsidR="00B90ECF" w:rsidRDefault="00F1231F">
                <w:pPr>
                  <w:jc w:val="center"/>
                  <w:rPr>
                    <w:rFonts w:asciiTheme="minorEastAsia" w:hAnsiTheme="minorEastAsia"/>
                    <w:sz w:val="24"/>
                    <w:szCs w:val="24"/>
                  </w:rPr>
                </w:pPr>
                <w:r>
                  <w:rPr>
                    <w:rFonts w:asciiTheme="minorEastAsia" w:hAnsiTheme="minorEastAsia" w:hint="eastAsia"/>
                    <w:sz w:val="24"/>
                    <w:szCs w:val="24"/>
                  </w:rPr>
                  <w:t>比例（%）</w:t>
                </w:r>
              </w:p>
            </w:tc>
          </w:tr>
          <w:sdt>
            <w:sdtPr>
              <w:rPr>
                <w:rFonts w:asciiTheme="minorEastAsia" w:hAnsiTheme="minorEastAsia"/>
                <w:sz w:val="24"/>
                <w:szCs w:val="24"/>
              </w:rPr>
              <w:alias w:val="5%以下股东的表决情况"/>
              <w:tag w:val="_GBC_ff2a68bc4ae1452fa1f8ccc6beb2c08f"/>
              <w:id w:val="1339308"/>
              <w:lock w:val="sdtLocked"/>
            </w:sdtPr>
            <w:sdtContent>
              <w:tr w:rsidR="00CB2633" w:rsidTr="009B605E">
                <w:sdt>
                  <w:sdtPr>
                    <w:rPr>
                      <w:rFonts w:asciiTheme="minorEastAsia" w:hAnsiTheme="minorEastAsia"/>
                      <w:sz w:val="24"/>
                      <w:szCs w:val="24"/>
                    </w:rPr>
                    <w:alias w:val="5%以下股东的表决情况_议案序号"/>
                    <w:tag w:val="_GBC_003c0e2a3826430091463bd073774853"/>
                    <w:id w:val="1339309"/>
                    <w:lock w:val="sdtLocked"/>
                  </w:sdtPr>
                  <w:sdtContent>
                    <w:tc>
                      <w:tcPr>
                        <w:tcW w:w="817" w:type="dxa"/>
                        <w:vAlign w:val="center"/>
                      </w:tcPr>
                      <w:p w:rsidR="00B90ECF" w:rsidRDefault="00CB2633" w:rsidP="00FD6A4F">
                        <w:pPr>
                          <w:jc w:val="center"/>
                          <w:rPr>
                            <w:rFonts w:asciiTheme="minorEastAsia" w:hAnsiTheme="minorEastAsia"/>
                            <w:sz w:val="24"/>
                            <w:szCs w:val="24"/>
                          </w:rPr>
                        </w:pPr>
                        <w:r>
                          <w:rPr>
                            <w:rFonts w:asciiTheme="minorEastAsia" w:hAnsiTheme="minorEastAsia" w:hint="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1339313"/>
                    <w:lock w:val="sdtLocked"/>
                  </w:sdtPr>
                  <w:sdtContent>
                    <w:tc>
                      <w:tcPr>
                        <w:tcW w:w="1985" w:type="dxa"/>
                        <w:vAlign w:val="center"/>
                      </w:tcPr>
                      <w:p w:rsidR="00B90ECF" w:rsidRDefault="00CB2633">
                        <w:pPr>
                          <w:rPr>
                            <w:rFonts w:asciiTheme="minorEastAsia" w:hAnsiTheme="minorEastAsia"/>
                            <w:sz w:val="24"/>
                            <w:szCs w:val="24"/>
                          </w:rPr>
                        </w:pPr>
                        <w:r w:rsidRPr="00CB2633">
                          <w:rPr>
                            <w:rFonts w:ascii="宋体" w:hAnsi="宋体" w:cs="Arial" w:hint="eastAsia"/>
                            <w:kern w:val="0"/>
                            <w:sz w:val="24"/>
                            <w:szCs w:val="24"/>
                          </w:rPr>
                          <w:t>《关于公司2015年半年度资本公积转增股本的议案》</w:t>
                        </w:r>
                      </w:p>
                    </w:tc>
                  </w:sdtContent>
                </w:sdt>
                <w:sdt>
                  <w:sdtPr>
                    <w:rPr>
                      <w:rFonts w:asciiTheme="minorEastAsia" w:hAnsiTheme="minorEastAsia"/>
                      <w:sz w:val="24"/>
                      <w:szCs w:val="24"/>
                    </w:rPr>
                    <w:alias w:val="5%以下股东的表决情况_同意票数"/>
                    <w:tag w:val="_GBC_8e6286abe9984117ab278ef08e91288b"/>
                    <w:id w:val="1339318"/>
                    <w:lock w:val="sdtLocked"/>
                  </w:sdtPr>
                  <w:sdtContent>
                    <w:tc>
                      <w:tcPr>
                        <w:tcW w:w="1417" w:type="dxa"/>
                        <w:vAlign w:val="center"/>
                      </w:tcPr>
                      <w:p w:rsidR="00B90ECF" w:rsidRDefault="009B605E" w:rsidP="009B605E">
                        <w:pPr>
                          <w:jc w:val="right"/>
                          <w:rPr>
                            <w:rFonts w:asciiTheme="minorEastAsia" w:hAnsiTheme="minorEastAsia"/>
                            <w:sz w:val="24"/>
                            <w:szCs w:val="24"/>
                          </w:rPr>
                        </w:pPr>
                        <w:r>
                          <w:rPr>
                            <w:rFonts w:asciiTheme="minorEastAsia" w:hAnsiTheme="minorEastAsia"/>
                            <w:sz w:val="24"/>
                            <w:szCs w:val="24"/>
                          </w:rPr>
                          <w:t>18,494,711</w:t>
                        </w:r>
                      </w:p>
                    </w:tc>
                  </w:sdtContent>
                </w:sdt>
                <w:sdt>
                  <w:sdtPr>
                    <w:rPr>
                      <w:rFonts w:asciiTheme="minorEastAsia" w:hAnsiTheme="minorEastAsia"/>
                      <w:sz w:val="24"/>
                      <w:szCs w:val="24"/>
                    </w:rPr>
                    <w:alias w:val="5%以下股东的表决情况_同意比例"/>
                    <w:tag w:val="_GBC_3fcebd7488784e99b72caeb430023bbd"/>
                    <w:id w:val="1339324"/>
                    <w:lock w:val="sdtLocked"/>
                  </w:sdtPr>
                  <w:sdtContent>
                    <w:tc>
                      <w:tcPr>
                        <w:tcW w:w="992" w:type="dxa"/>
                        <w:vAlign w:val="center"/>
                      </w:tcPr>
                      <w:p w:rsidR="00B90ECF" w:rsidRDefault="009B605E" w:rsidP="009B605E">
                        <w:pPr>
                          <w:jc w:val="right"/>
                          <w:rPr>
                            <w:rFonts w:asciiTheme="minorEastAsia" w:hAnsiTheme="minorEastAsia"/>
                            <w:sz w:val="24"/>
                            <w:szCs w:val="24"/>
                          </w:rPr>
                        </w:pPr>
                        <w:r>
                          <w:rPr>
                            <w:rFonts w:asciiTheme="minorEastAsia" w:hAnsiTheme="minorEastAsia" w:hint="eastAsia"/>
                            <w:sz w:val="24"/>
                            <w:szCs w:val="24"/>
                          </w:rPr>
                          <w:t>100.00</w:t>
                        </w:r>
                      </w:p>
                    </w:tc>
                  </w:sdtContent>
                </w:sdt>
                <w:sdt>
                  <w:sdtPr>
                    <w:rPr>
                      <w:rFonts w:asciiTheme="minorEastAsia" w:hAnsiTheme="minorEastAsia"/>
                      <w:sz w:val="24"/>
                      <w:szCs w:val="24"/>
                    </w:rPr>
                    <w:alias w:val="5%以下股东的表决情况_反对票数"/>
                    <w:tag w:val="_GBC_a6adf5852dc1415eb83afa4dd02e7dc3"/>
                    <w:id w:val="1339331"/>
                    <w:lock w:val="sdtLocked"/>
                  </w:sdtPr>
                  <w:sdtContent>
                    <w:tc>
                      <w:tcPr>
                        <w:tcW w:w="851" w:type="dxa"/>
                        <w:vAlign w:val="center"/>
                      </w:tcPr>
                      <w:p w:rsidR="00B90ECF" w:rsidRDefault="009B605E" w:rsidP="009B605E">
                        <w:pPr>
                          <w:jc w:val="right"/>
                          <w:rPr>
                            <w:rFonts w:asciiTheme="minorEastAsia" w:hAnsiTheme="minorEastAsia"/>
                            <w:sz w:val="24"/>
                            <w:szCs w:val="24"/>
                          </w:rPr>
                        </w:pPr>
                        <w:r>
                          <w:rPr>
                            <w:rFonts w:asciiTheme="minorEastAsia" w:hAnsiTheme="minorEastAsia" w:hint="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339339"/>
                    <w:lock w:val="sdtLocked"/>
                  </w:sdtPr>
                  <w:sdtContent>
                    <w:tc>
                      <w:tcPr>
                        <w:tcW w:w="850" w:type="dxa"/>
                        <w:vAlign w:val="center"/>
                      </w:tcPr>
                      <w:p w:rsidR="00B90ECF" w:rsidRDefault="009B605E" w:rsidP="009B605E">
                        <w:pPr>
                          <w:jc w:val="right"/>
                          <w:rPr>
                            <w:rFonts w:asciiTheme="minorEastAsia" w:hAnsiTheme="minorEastAsia"/>
                            <w:sz w:val="24"/>
                            <w:szCs w:val="24"/>
                          </w:rPr>
                        </w:pPr>
                        <w:r>
                          <w:rPr>
                            <w:rFonts w:asciiTheme="minorEastAsia" w:hAnsiTheme="minorEastAsia" w:hint="eastAsia"/>
                            <w:sz w:val="24"/>
                            <w:szCs w:val="24"/>
                          </w:rPr>
                          <w:t>0.00</w:t>
                        </w:r>
                      </w:p>
                    </w:tc>
                  </w:sdtContent>
                </w:sdt>
                <w:sdt>
                  <w:sdtPr>
                    <w:rPr>
                      <w:rFonts w:asciiTheme="minorEastAsia" w:hAnsiTheme="minorEastAsia"/>
                      <w:sz w:val="24"/>
                      <w:szCs w:val="24"/>
                    </w:rPr>
                    <w:alias w:val="5%以下股东的表决情况_弃权票数"/>
                    <w:tag w:val="_GBC_255dc4ec80534d56b5adcf7034819a58"/>
                    <w:id w:val="1339348"/>
                    <w:lock w:val="sdtLocked"/>
                  </w:sdtPr>
                  <w:sdtContent>
                    <w:tc>
                      <w:tcPr>
                        <w:tcW w:w="993" w:type="dxa"/>
                        <w:vAlign w:val="center"/>
                      </w:tcPr>
                      <w:p w:rsidR="00B90ECF" w:rsidRDefault="009B605E" w:rsidP="009B605E">
                        <w:pPr>
                          <w:jc w:val="right"/>
                          <w:rPr>
                            <w:rFonts w:asciiTheme="minorEastAsia" w:hAnsiTheme="minorEastAsia"/>
                            <w:sz w:val="24"/>
                            <w:szCs w:val="24"/>
                          </w:rPr>
                        </w:pPr>
                        <w:r>
                          <w:rPr>
                            <w:rFonts w:asciiTheme="minorEastAsia" w:hAnsiTheme="minorEastAsia" w:hint="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339358"/>
                    <w:lock w:val="sdtLocked"/>
                  </w:sdtPr>
                  <w:sdtContent>
                    <w:tc>
                      <w:tcPr>
                        <w:tcW w:w="850" w:type="dxa"/>
                        <w:vAlign w:val="center"/>
                      </w:tcPr>
                      <w:p w:rsidR="00B90ECF" w:rsidRDefault="009B605E" w:rsidP="009B605E">
                        <w:pPr>
                          <w:jc w:val="right"/>
                          <w:rPr>
                            <w:rFonts w:asciiTheme="minorEastAsia" w:hAnsiTheme="minorEastAsia"/>
                            <w:sz w:val="24"/>
                            <w:szCs w:val="24"/>
                          </w:rPr>
                        </w:pPr>
                        <w:r>
                          <w:rPr>
                            <w:rFonts w:asciiTheme="minorEastAsia" w:hAnsiTheme="minorEastAsia" w:hint="eastAsia"/>
                            <w:sz w:val="24"/>
                            <w:szCs w:val="24"/>
                          </w:rPr>
                          <w:t>0.00</w:t>
                        </w:r>
                      </w:p>
                    </w:tc>
                  </w:sdtContent>
                </w:sdt>
              </w:tr>
            </w:sdtContent>
          </w:sdt>
        </w:tbl>
        <w:p w:rsidR="00B90ECF" w:rsidRDefault="00FC37AC"/>
      </w:sdtContent>
    </w:sdt>
    <w:sdt>
      <w:sdtPr>
        <w:rPr>
          <w:rFonts w:asciiTheme="minorHAnsi" w:eastAsiaTheme="minorEastAsia" w:hAnsiTheme="minorHAnsi" w:cstheme="minorBidi" w:hint="eastAsia"/>
          <w:b w:val="0"/>
          <w:bCs w:val="0"/>
          <w:sz w:val="24"/>
          <w:szCs w:val="24"/>
        </w:rPr>
        <w:tag w:val="_GBC_79dcebfcab52481588760e8aa1f7b4f3"/>
        <w:id w:val="23748522"/>
        <w:lock w:val="sdtLocked"/>
        <w:placeholder>
          <w:docPart w:val="GBC22222222222222222222222222222"/>
        </w:placeholder>
      </w:sdtPr>
      <w:sdtEndPr>
        <w:rPr>
          <w:sz w:val="21"/>
          <w:szCs w:val="22"/>
        </w:rPr>
      </w:sdtEndPr>
      <w:sdtContent>
        <w:p w:rsidR="00B90ECF" w:rsidRDefault="00F1231F">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p w:rsidR="0034470A" w:rsidRDefault="0034470A" w:rsidP="00166050">
              <w:pPr>
                <w:spacing w:line="360" w:lineRule="auto"/>
                <w:ind w:firstLineChars="200" w:firstLine="480"/>
                <w:rPr>
                  <w:rFonts w:ascii="宋体" w:hAnsi="宋体" w:cs="Arial"/>
                  <w:kern w:val="0"/>
                  <w:sz w:val="24"/>
                  <w:szCs w:val="24"/>
                </w:rPr>
              </w:pPr>
              <w:r>
                <w:rPr>
                  <w:rFonts w:asciiTheme="minorEastAsia" w:hAnsiTheme="minorEastAsia" w:hint="eastAsia"/>
                  <w:sz w:val="24"/>
                  <w:szCs w:val="24"/>
                </w:rPr>
                <w:t xml:space="preserve">1、本次股东大会的议案1 </w:t>
              </w:r>
              <w:r w:rsidRPr="00AB6C9C">
                <w:rPr>
                  <w:rFonts w:ascii="宋体" w:hAnsi="宋体" w:cs="Arial" w:hint="eastAsia"/>
                  <w:kern w:val="0"/>
                  <w:sz w:val="24"/>
                  <w:szCs w:val="24"/>
                </w:rPr>
                <w:t>《关于公司2015年半年度资本公积转增股本的议案》</w:t>
              </w:r>
              <w:r>
                <w:rPr>
                  <w:rFonts w:ascii="宋体" w:hAnsi="宋体" w:cs="Arial" w:hint="eastAsia"/>
                  <w:kern w:val="0"/>
                  <w:sz w:val="24"/>
                  <w:szCs w:val="24"/>
                </w:rPr>
                <w:t>和议案2</w:t>
              </w:r>
              <w:r w:rsidRPr="00AB6C9C">
                <w:rPr>
                  <w:rFonts w:ascii="宋体" w:hAnsi="宋体" w:cs="Arial" w:hint="eastAsia"/>
                  <w:kern w:val="0"/>
                  <w:sz w:val="24"/>
                  <w:szCs w:val="24"/>
                </w:rPr>
                <w:t>《关于公司增加注册资本及修改公司章程的议案》</w:t>
              </w:r>
              <w:r>
                <w:rPr>
                  <w:rFonts w:ascii="宋体" w:hAnsi="宋体" w:cs="Arial" w:hint="eastAsia"/>
                  <w:kern w:val="0"/>
                  <w:sz w:val="24"/>
                  <w:szCs w:val="24"/>
                </w:rPr>
                <w:t>为特别决议案，获得出席会议股东及股东代表所持有效表决权股份总数的2/3以上通过。</w:t>
              </w:r>
            </w:p>
            <w:p w:rsidR="00B90ECF" w:rsidRDefault="0034470A" w:rsidP="00166050">
              <w:pPr>
                <w:spacing w:line="360" w:lineRule="auto"/>
                <w:ind w:firstLineChars="200" w:firstLine="480"/>
              </w:pPr>
              <w:r>
                <w:rPr>
                  <w:rFonts w:ascii="宋体" w:hAnsi="宋体" w:cs="Arial" w:hint="eastAsia"/>
                  <w:kern w:val="0"/>
                  <w:sz w:val="24"/>
                  <w:szCs w:val="24"/>
                </w:rPr>
                <w:t>2、本次会议议案全部通过。</w:t>
              </w:r>
            </w:p>
          </w:sdtContent>
        </w:sdt>
      </w:sdtContent>
    </w:sdt>
    <w:p w:rsidR="00B90ECF" w:rsidRDefault="00F1231F">
      <w:pPr>
        <w:pStyle w:val="1"/>
        <w:keepNext w:val="0"/>
        <w:keepLines w:val="0"/>
        <w:numPr>
          <w:ilvl w:val="0"/>
          <w:numId w:val="3"/>
        </w:numPr>
        <w:rPr>
          <w:sz w:val="24"/>
          <w:szCs w:val="24"/>
        </w:rPr>
      </w:pPr>
      <w:r>
        <w:rPr>
          <w:rFonts w:hint="eastAsia"/>
          <w:sz w:val="24"/>
          <w:szCs w:val="24"/>
        </w:rPr>
        <w:lastRenderedPageBreak/>
        <w:t>律师见证情况</w:t>
      </w:r>
    </w:p>
    <w:p w:rsidR="00B90ECF" w:rsidRDefault="00F1231F">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股东大会鉴证的律师事务所：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FD6A4F">
            <w:rPr>
              <w:rFonts w:asciiTheme="majorEastAsia" w:hAnsiTheme="majorEastAsia" w:hint="eastAsia"/>
              <w:b w:val="0"/>
              <w:sz w:val="24"/>
              <w:szCs w:val="24"/>
            </w:rPr>
            <w:t>北京市金杜律师事务所</w:t>
          </w:r>
        </w:sdtContent>
      </w:sdt>
    </w:p>
    <w:p w:rsidR="00B90ECF" w:rsidRDefault="00F1231F" w:rsidP="00CD2BDA">
      <w:pPr>
        <w:ind w:firstLineChars="200" w:firstLine="48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015B89">
            <w:rPr>
              <w:rFonts w:asciiTheme="minorEastAsia" w:hAnsiTheme="minorEastAsia" w:hint="eastAsia"/>
              <w:sz w:val="24"/>
              <w:szCs w:val="24"/>
            </w:rPr>
            <w:t>牟鹏、阮文俊</w:t>
          </w:r>
        </w:sdtContent>
      </w:sdt>
    </w:p>
    <w:sdt>
      <w:sdtPr>
        <w:rPr>
          <w:rFonts w:asciiTheme="minorHAnsi" w:eastAsiaTheme="minorEastAsia" w:hAnsiTheme="minorHAnsi" w:cstheme="minorBidi" w:hint="eastAsia"/>
          <w:b w:val="0"/>
          <w:bCs w:val="0"/>
          <w:sz w:val="24"/>
          <w:szCs w:val="24"/>
        </w:rPr>
        <w:tag w:val="_GBC_d0c7b16910d244b89157dac74317ac6e"/>
        <w:id w:val="2304220"/>
        <w:lock w:val="sdtLocked"/>
        <w:placeholder>
          <w:docPart w:val="GBC22222222222222222222222222222"/>
        </w:placeholder>
      </w:sdtPr>
      <w:sdtEndPr>
        <w:rPr>
          <w:rFonts w:asciiTheme="minorEastAsia" w:hAnsiTheme="minorEastAsia"/>
        </w:rPr>
      </w:sdtEndPr>
      <w:sdtContent>
        <w:p w:rsidR="00B90ECF" w:rsidRDefault="00F1231F">
          <w:pPr>
            <w:pStyle w:val="2"/>
            <w:keepNext w:val="0"/>
            <w:keepLines w:val="0"/>
            <w:numPr>
              <w:ilvl w:val="0"/>
              <w:numId w:val="12"/>
            </w:numPr>
            <w:spacing w:line="415" w:lineRule="auto"/>
            <w:rPr>
              <w:b w:val="0"/>
              <w:sz w:val="24"/>
              <w:szCs w:val="24"/>
            </w:rPr>
          </w:pPr>
          <w:r>
            <w:rPr>
              <w:rFonts w:hint="eastAsia"/>
              <w:b w:val="0"/>
              <w:sz w:val="24"/>
              <w:szCs w:val="24"/>
            </w:rPr>
            <w:t>律师鉴证结论意见：</w:t>
          </w:r>
        </w:p>
        <w:p w:rsidR="00B90ECF" w:rsidRDefault="00CD2BDA" w:rsidP="00CD2BDA">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Pr="00CD2BDA">
                <w:rPr>
                  <w:rFonts w:asciiTheme="majorEastAsia" w:eastAsiaTheme="majorEastAsia" w:hAnsiTheme="majorEastAsia" w:cstheme="majorBidi" w:hint="eastAsia"/>
                  <w:bCs/>
                  <w:sz w:val="24"/>
                  <w:szCs w:val="24"/>
                </w:rPr>
                <w:t>北京市金杜律师事务所律师现场见证公司本次临时股东大会并出具了法律意见书。见证律师认为：</w:t>
              </w:r>
              <w:r w:rsidRPr="00CD2BDA">
                <w:rPr>
                  <w:rFonts w:asciiTheme="majorEastAsia" w:eastAsiaTheme="majorEastAsia" w:hAnsiTheme="majorEastAsia" w:cstheme="majorBidi"/>
                  <w:bCs/>
                  <w:sz w:val="24"/>
                  <w:szCs w:val="24"/>
                </w:rPr>
                <w:t>本次股东大会的召集、召开程序符合法律、行政法规和《公司章程》的有关规定；出席会议人员资格、召集人资格合法有效</w:t>
              </w:r>
              <w:r w:rsidRPr="00CD2BDA">
                <w:rPr>
                  <w:rFonts w:asciiTheme="majorEastAsia" w:eastAsiaTheme="majorEastAsia" w:hAnsiTheme="majorEastAsia" w:cstheme="majorBidi" w:hint="eastAsia"/>
                  <w:bCs/>
                  <w:sz w:val="24"/>
                  <w:szCs w:val="24"/>
                </w:rPr>
                <w:t>;会议的表决程序及表决结果合法有效。</w:t>
              </w:r>
            </w:sdtContent>
          </w:sdt>
        </w:p>
      </w:sdtContent>
    </w:sdt>
    <w:p w:rsidR="00B90ECF" w:rsidRDefault="00F1231F">
      <w:pPr>
        <w:pStyle w:val="1"/>
        <w:keepNext w:val="0"/>
        <w:keepLines w:val="0"/>
        <w:numPr>
          <w:ilvl w:val="0"/>
          <w:numId w:val="3"/>
        </w:numPr>
        <w:rPr>
          <w:sz w:val="24"/>
          <w:szCs w:val="24"/>
        </w:rPr>
      </w:pPr>
      <w:r>
        <w:rPr>
          <w:rFonts w:hint="eastAsia"/>
          <w:sz w:val="24"/>
          <w:szCs w:val="24"/>
        </w:rPr>
        <w:t>备查文件目录</w:t>
      </w:r>
    </w:p>
    <w:p w:rsidR="00B90ECF" w:rsidRDefault="00F1231F">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B90ECF" w:rsidRDefault="00F1231F">
      <w:pPr>
        <w:pStyle w:val="2"/>
        <w:keepNext w:val="0"/>
        <w:keepLines w:val="0"/>
        <w:numPr>
          <w:ilvl w:val="0"/>
          <w:numId w:val="14"/>
        </w:numPr>
        <w:spacing w:line="415" w:lineRule="auto"/>
        <w:rPr>
          <w:b w:val="0"/>
          <w:sz w:val="24"/>
          <w:szCs w:val="24"/>
        </w:rPr>
      </w:pPr>
      <w:r>
        <w:rPr>
          <w:rFonts w:hint="eastAsia"/>
          <w:b w:val="0"/>
          <w:sz w:val="24"/>
          <w:szCs w:val="24"/>
        </w:rPr>
        <w:t>经鉴证的律师事务所主任签字并加盖公章的法律意见书；</w:t>
      </w:r>
    </w:p>
    <w:p w:rsidR="00B90ECF" w:rsidRDefault="00B90ECF"/>
    <w:p w:rsidR="00B90ECF" w:rsidRDefault="00FC37AC" w:rsidP="00CD2BDA">
      <w:pPr>
        <w:wordWrap w:val="0"/>
        <w:spacing w:line="360" w:lineRule="auto"/>
        <w:ind w:rightChars="-27" w:right="-57"/>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571022">
            <w:rPr>
              <w:rFonts w:hint="eastAsia"/>
              <w:sz w:val="24"/>
              <w:szCs w:val="24"/>
            </w:rPr>
            <w:t xml:space="preserve">   </w:t>
          </w:r>
          <w:r w:rsidR="001B6FF0">
            <w:rPr>
              <w:rFonts w:hint="eastAsia"/>
              <w:sz w:val="24"/>
              <w:szCs w:val="24"/>
            </w:rPr>
            <w:t>南通醋酸化工股份有限公司</w:t>
          </w:r>
        </w:sdtContent>
      </w:sdt>
    </w:p>
    <w:p w:rsidR="00B90ECF" w:rsidRDefault="00FC37AC" w:rsidP="00CD2BDA">
      <w:pPr>
        <w:wordWrap w:val="0"/>
        <w:spacing w:line="360" w:lineRule="auto"/>
        <w:ind w:rightChars="-27" w:right="-57"/>
        <w:jc w:val="right"/>
        <w:rPr>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5-09-01T00:00:00Z">
            <w:dateFormat w:val="yyyy'年'M'月'd'日'"/>
            <w:lid w:val="zh-CN"/>
            <w:storeMappedDataAs w:val="dateTime"/>
            <w:calendar w:val="gregorian"/>
          </w:date>
        </w:sdtPr>
        <w:sdtContent>
          <w:r w:rsidR="00571022">
            <w:rPr>
              <w:rFonts w:asciiTheme="minorEastAsia" w:hAnsiTheme="minorEastAsia" w:hint="eastAsia"/>
              <w:sz w:val="24"/>
              <w:szCs w:val="24"/>
            </w:rPr>
            <w:t>2015年9月1日</w:t>
          </w:r>
        </w:sdtContent>
      </w:sdt>
    </w:p>
    <w:sectPr w:rsidR="00B90ECF"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C14" w:rsidRDefault="004F3C14" w:rsidP="000A5346">
      <w:r>
        <w:separator/>
      </w:r>
    </w:p>
  </w:endnote>
  <w:endnote w:type="continuationSeparator" w:id="1">
    <w:p w:rsidR="004F3C14" w:rsidRDefault="004F3C14"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C14" w:rsidRDefault="004F3C14" w:rsidP="000A5346">
      <w:r>
        <w:separator/>
      </w:r>
    </w:p>
  </w:footnote>
  <w:footnote w:type="continuationSeparator" w:id="1">
    <w:p w:rsidR="004F3C14" w:rsidRDefault="004F3C14"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7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15B89"/>
    <w:rsid w:val="000209EB"/>
    <w:rsid w:val="00023FE2"/>
    <w:rsid w:val="00024791"/>
    <w:rsid w:val="000270C9"/>
    <w:rsid w:val="00027708"/>
    <w:rsid w:val="000307D1"/>
    <w:rsid w:val="000316DE"/>
    <w:rsid w:val="00033043"/>
    <w:rsid w:val="000355FC"/>
    <w:rsid w:val="00036E39"/>
    <w:rsid w:val="000415E2"/>
    <w:rsid w:val="00041B70"/>
    <w:rsid w:val="00044C1D"/>
    <w:rsid w:val="0004638D"/>
    <w:rsid w:val="00046810"/>
    <w:rsid w:val="000474F3"/>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0048"/>
    <w:rsid w:val="00081D5D"/>
    <w:rsid w:val="000847A8"/>
    <w:rsid w:val="00084B21"/>
    <w:rsid w:val="0008617F"/>
    <w:rsid w:val="00091E1F"/>
    <w:rsid w:val="00092DF1"/>
    <w:rsid w:val="00095035"/>
    <w:rsid w:val="000951A1"/>
    <w:rsid w:val="0009529B"/>
    <w:rsid w:val="0009688B"/>
    <w:rsid w:val="00097314"/>
    <w:rsid w:val="000A0447"/>
    <w:rsid w:val="000A0BA2"/>
    <w:rsid w:val="000A112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10F"/>
    <w:rsid w:val="00137804"/>
    <w:rsid w:val="00142572"/>
    <w:rsid w:val="00142BE7"/>
    <w:rsid w:val="00144A2D"/>
    <w:rsid w:val="00147BA3"/>
    <w:rsid w:val="001509BD"/>
    <w:rsid w:val="00154F63"/>
    <w:rsid w:val="00166050"/>
    <w:rsid w:val="0017242D"/>
    <w:rsid w:val="001728A8"/>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B6FF0"/>
    <w:rsid w:val="001C0B03"/>
    <w:rsid w:val="001C2826"/>
    <w:rsid w:val="001C33B8"/>
    <w:rsid w:val="001C3E6D"/>
    <w:rsid w:val="001C61C9"/>
    <w:rsid w:val="001C6DB0"/>
    <w:rsid w:val="001D05A4"/>
    <w:rsid w:val="001D269D"/>
    <w:rsid w:val="001D5337"/>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784F"/>
    <w:rsid w:val="0023362A"/>
    <w:rsid w:val="00236115"/>
    <w:rsid w:val="002370D9"/>
    <w:rsid w:val="00244577"/>
    <w:rsid w:val="002464F4"/>
    <w:rsid w:val="00251316"/>
    <w:rsid w:val="00252A82"/>
    <w:rsid w:val="00264A3A"/>
    <w:rsid w:val="0026718A"/>
    <w:rsid w:val="00272F07"/>
    <w:rsid w:val="00277C1E"/>
    <w:rsid w:val="00277E5C"/>
    <w:rsid w:val="00281CD4"/>
    <w:rsid w:val="002820C2"/>
    <w:rsid w:val="0028573B"/>
    <w:rsid w:val="002859DB"/>
    <w:rsid w:val="00292E94"/>
    <w:rsid w:val="002930BD"/>
    <w:rsid w:val="002945DA"/>
    <w:rsid w:val="00295147"/>
    <w:rsid w:val="00296B71"/>
    <w:rsid w:val="00297798"/>
    <w:rsid w:val="002A04DB"/>
    <w:rsid w:val="002A0E4E"/>
    <w:rsid w:val="002A2075"/>
    <w:rsid w:val="002A3368"/>
    <w:rsid w:val="002A5BD6"/>
    <w:rsid w:val="002A7487"/>
    <w:rsid w:val="002B0B95"/>
    <w:rsid w:val="002B0DEC"/>
    <w:rsid w:val="002B7FB0"/>
    <w:rsid w:val="002C3233"/>
    <w:rsid w:val="002C4298"/>
    <w:rsid w:val="002C42BB"/>
    <w:rsid w:val="002C4FF1"/>
    <w:rsid w:val="002C51A6"/>
    <w:rsid w:val="002C73D0"/>
    <w:rsid w:val="002C7C06"/>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216A9"/>
    <w:rsid w:val="0032234C"/>
    <w:rsid w:val="0032367F"/>
    <w:rsid w:val="00323A21"/>
    <w:rsid w:val="003253F1"/>
    <w:rsid w:val="00325654"/>
    <w:rsid w:val="0032604F"/>
    <w:rsid w:val="00331C12"/>
    <w:rsid w:val="003322E7"/>
    <w:rsid w:val="00334218"/>
    <w:rsid w:val="00335DA6"/>
    <w:rsid w:val="003402FE"/>
    <w:rsid w:val="003428F3"/>
    <w:rsid w:val="0034470A"/>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05D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2F4"/>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1C90"/>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3C14"/>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1022"/>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47CF"/>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07B"/>
    <w:rsid w:val="006256A5"/>
    <w:rsid w:val="00630145"/>
    <w:rsid w:val="006310D7"/>
    <w:rsid w:val="006350F6"/>
    <w:rsid w:val="00637683"/>
    <w:rsid w:val="00637BBF"/>
    <w:rsid w:val="00637D82"/>
    <w:rsid w:val="00640106"/>
    <w:rsid w:val="0064281B"/>
    <w:rsid w:val="00644C25"/>
    <w:rsid w:val="0064661F"/>
    <w:rsid w:val="0064773D"/>
    <w:rsid w:val="0064798C"/>
    <w:rsid w:val="00650073"/>
    <w:rsid w:val="00650B0F"/>
    <w:rsid w:val="00654590"/>
    <w:rsid w:val="0065550D"/>
    <w:rsid w:val="00660A93"/>
    <w:rsid w:val="00663CB5"/>
    <w:rsid w:val="00675FB6"/>
    <w:rsid w:val="006775D3"/>
    <w:rsid w:val="006800B3"/>
    <w:rsid w:val="00681310"/>
    <w:rsid w:val="00686268"/>
    <w:rsid w:val="0069090F"/>
    <w:rsid w:val="00692532"/>
    <w:rsid w:val="00695AF0"/>
    <w:rsid w:val="00695C7D"/>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329"/>
    <w:rsid w:val="00715DED"/>
    <w:rsid w:val="007165F9"/>
    <w:rsid w:val="00717685"/>
    <w:rsid w:val="007210B8"/>
    <w:rsid w:val="007258B1"/>
    <w:rsid w:val="00730012"/>
    <w:rsid w:val="007303A5"/>
    <w:rsid w:val="007313FD"/>
    <w:rsid w:val="007324A9"/>
    <w:rsid w:val="007360F2"/>
    <w:rsid w:val="00741A94"/>
    <w:rsid w:val="007437B7"/>
    <w:rsid w:val="007475E2"/>
    <w:rsid w:val="00751272"/>
    <w:rsid w:val="0075159E"/>
    <w:rsid w:val="007517A9"/>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BBD"/>
    <w:rsid w:val="007B2222"/>
    <w:rsid w:val="007B40F7"/>
    <w:rsid w:val="007C2301"/>
    <w:rsid w:val="007C270D"/>
    <w:rsid w:val="007C3027"/>
    <w:rsid w:val="007C4C7C"/>
    <w:rsid w:val="007C4D82"/>
    <w:rsid w:val="007C5260"/>
    <w:rsid w:val="007C5FBC"/>
    <w:rsid w:val="007D329C"/>
    <w:rsid w:val="007D43E7"/>
    <w:rsid w:val="007D75DB"/>
    <w:rsid w:val="007E01D7"/>
    <w:rsid w:val="007E1E8C"/>
    <w:rsid w:val="007E26F1"/>
    <w:rsid w:val="007F07C9"/>
    <w:rsid w:val="007F1A07"/>
    <w:rsid w:val="007F2DFB"/>
    <w:rsid w:val="007F2F92"/>
    <w:rsid w:val="00800869"/>
    <w:rsid w:val="00801EFA"/>
    <w:rsid w:val="008073A7"/>
    <w:rsid w:val="00807AB6"/>
    <w:rsid w:val="008126FB"/>
    <w:rsid w:val="00812DB1"/>
    <w:rsid w:val="00813917"/>
    <w:rsid w:val="0081586E"/>
    <w:rsid w:val="00816032"/>
    <w:rsid w:val="00820210"/>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6D34"/>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909"/>
    <w:rsid w:val="008E371A"/>
    <w:rsid w:val="008E596B"/>
    <w:rsid w:val="008F15CA"/>
    <w:rsid w:val="008F2ACB"/>
    <w:rsid w:val="008F4EEA"/>
    <w:rsid w:val="008F7E70"/>
    <w:rsid w:val="009003F6"/>
    <w:rsid w:val="00901807"/>
    <w:rsid w:val="00902240"/>
    <w:rsid w:val="0090457F"/>
    <w:rsid w:val="0091321A"/>
    <w:rsid w:val="00914A95"/>
    <w:rsid w:val="00916617"/>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AAF"/>
    <w:rsid w:val="00951D84"/>
    <w:rsid w:val="00952639"/>
    <w:rsid w:val="00953ED5"/>
    <w:rsid w:val="009540D5"/>
    <w:rsid w:val="00955841"/>
    <w:rsid w:val="0095624A"/>
    <w:rsid w:val="00960CCC"/>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5F43"/>
    <w:rsid w:val="009969E2"/>
    <w:rsid w:val="00997254"/>
    <w:rsid w:val="009A0BEE"/>
    <w:rsid w:val="009A1B98"/>
    <w:rsid w:val="009A240C"/>
    <w:rsid w:val="009A6874"/>
    <w:rsid w:val="009B026F"/>
    <w:rsid w:val="009B605E"/>
    <w:rsid w:val="009C16F8"/>
    <w:rsid w:val="009D3111"/>
    <w:rsid w:val="009D6FBE"/>
    <w:rsid w:val="009D7948"/>
    <w:rsid w:val="009E13E0"/>
    <w:rsid w:val="009E2422"/>
    <w:rsid w:val="009E3815"/>
    <w:rsid w:val="009E3C2D"/>
    <w:rsid w:val="009E3F75"/>
    <w:rsid w:val="009E6841"/>
    <w:rsid w:val="009E714A"/>
    <w:rsid w:val="009F0CC1"/>
    <w:rsid w:val="009F0D77"/>
    <w:rsid w:val="009F1A88"/>
    <w:rsid w:val="009F356B"/>
    <w:rsid w:val="009F3885"/>
    <w:rsid w:val="009F3DA9"/>
    <w:rsid w:val="009F43ED"/>
    <w:rsid w:val="009F505D"/>
    <w:rsid w:val="009F5743"/>
    <w:rsid w:val="009F5A05"/>
    <w:rsid w:val="009F5C91"/>
    <w:rsid w:val="009F61D8"/>
    <w:rsid w:val="00A011C4"/>
    <w:rsid w:val="00A049B0"/>
    <w:rsid w:val="00A05030"/>
    <w:rsid w:val="00A06C7A"/>
    <w:rsid w:val="00A10C5C"/>
    <w:rsid w:val="00A11286"/>
    <w:rsid w:val="00A14E1A"/>
    <w:rsid w:val="00A15A1B"/>
    <w:rsid w:val="00A2244E"/>
    <w:rsid w:val="00A23612"/>
    <w:rsid w:val="00A24451"/>
    <w:rsid w:val="00A3014C"/>
    <w:rsid w:val="00A304A8"/>
    <w:rsid w:val="00A31830"/>
    <w:rsid w:val="00A3201A"/>
    <w:rsid w:val="00A344D7"/>
    <w:rsid w:val="00A3480F"/>
    <w:rsid w:val="00A3732D"/>
    <w:rsid w:val="00A4105C"/>
    <w:rsid w:val="00A41507"/>
    <w:rsid w:val="00A41B30"/>
    <w:rsid w:val="00A473BE"/>
    <w:rsid w:val="00A52454"/>
    <w:rsid w:val="00A52A9E"/>
    <w:rsid w:val="00A5503D"/>
    <w:rsid w:val="00A605F6"/>
    <w:rsid w:val="00A62093"/>
    <w:rsid w:val="00A625EC"/>
    <w:rsid w:val="00A670B9"/>
    <w:rsid w:val="00A72546"/>
    <w:rsid w:val="00A72C47"/>
    <w:rsid w:val="00A732CB"/>
    <w:rsid w:val="00A75709"/>
    <w:rsid w:val="00A76C52"/>
    <w:rsid w:val="00A819E8"/>
    <w:rsid w:val="00A8232E"/>
    <w:rsid w:val="00A82E52"/>
    <w:rsid w:val="00A84995"/>
    <w:rsid w:val="00A85E4A"/>
    <w:rsid w:val="00A86143"/>
    <w:rsid w:val="00A86B82"/>
    <w:rsid w:val="00A87A5F"/>
    <w:rsid w:val="00A95691"/>
    <w:rsid w:val="00A95B72"/>
    <w:rsid w:val="00A979DD"/>
    <w:rsid w:val="00AA1C47"/>
    <w:rsid w:val="00AA3C83"/>
    <w:rsid w:val="00AA5E72"/>
    <w:rsid w:val="00AA6069"/>
    <w:rsid w:val="00AA7505"/>
    <w:rsid w:val="00AA7C07"/>
    <w:rsid w:val="00AB0831"/>
    <w:rsid w:val="00AB1F2F"/>
    <w:rsid w:val="00AB389A"/>
    <w:rsid w:val="00AB4698"/>
    <w:rsid w:val="00AB6B5F"/>
    <w:rsid w:val="00AB6C9C"/>
    <w:rsid w:val="00AC04D1"/>
    <w:rsid w:val="00AC0EEE"/>
    <w:rsid w:val="00AC14B1"/>
    <w:rsid w:val="00AC1BA0"/>
    <w:rsid w:val="00AC33D4"/>
    <w:rsid w:val="00AC70C5"/>
    <w:rsid w:val="00AC7EFD"/>
    <w:rsid w:val="00AD1D01"/>
    <w:rsid w:val="00AD292A"/>
    <w:rsid w:val="00AD2B2A"/>
    <w:rsid w:val="00AD5070"/>
    <w:rsid w:val="00AD589B"/>
    <w:rsid w:val="00AE0A4D"/>
    <w:rsid w:val="00AE16B6"/>
    <w:rsid w:val="00AE1786"/>
    <w:rsid w:val="00AE34ED"/>
    <w:rsid w:val="00AF1BCF"/>
    <w:rsid w:val="00AF3530"/>
    <w:rsid w:val="00AF519C"/>
    <w:rsid w:val="00AF78B6"/>
    <w:rsid w:val="00B00481"/>
    <w:rsid w:val="00B00F11"/>
    <w:rsid w:val="00B0118B"/>
    <w:rsid w:val="00B01BF6"/>
    <w:rsid w:val="00B03C06"/>
    <w:rsid w:val="00B0684C"/>
    <w:rsid w:val="00B06867"/>
    <w:rsid w:val="00B0758B"/>
    <w:rsid w:val="00B101B6"/>
    <w:rsid w:val="00B12AF2"/>
    <w:rsid w:val="00B12B9F"/>
    <w:rsid w:val="00B14DC1"/>
    <w:rsid w:val="00B15D1E"/>
    <w:rsid w:val="00B16B54"/>
    <w:rsid w:val="00B17636"/>
    <w:rsid w:val="00B21CBE"/>
    <w:rsid w:val="00B220C8"/>
    <w:rsid w:val="00B232A4"/>
    <w:rsid w:val="00B25514"/>
    <w:rsid w:val="00B30E28"/>
    <w:rsid w:val="00B31288"/>
    <w:rsid w:val="00B3147F"/>
    <w:rsid w:val="00B36006"/>
    <w:rsid w:val="00B423B7"/>
    <w:rsid w:val="00B43B0B"/>
    <w:rsid w:val="00B44C0E"/>
    <w:rsid w:val="00B46BAB"/>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0ECF"/>
    <w:rsid w:val="00B91B39"/>
    <w:rsid w:val="00B9300A"/>
    <w:rsid w:val="00B95321"/>
    <w:rsid w:val="00B97B6F"/>
    <w:rsid w:val="00B97E3A"/>
    <w:rsid w:val="00BA07DF"/>
    <w:rsid w:val="00BA1185"/>
    <w:rsid w:val="00BA17EA"/>
    <w:rsid w:val="00BA2515"/>
    <w:rsid w:val="00BA25D9"/>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1861"/>
    <w:rsid w:val="00C3330C"/>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853"/>
    <w:rsid w:val="00C66567"/>
    <w:rsid w:val="00C66E4C"/>
    <w:rsid w:val="00C7509C"/>
    <w:rsid w:val="00C76965"/>
    <w:rsid w:val="00C76AE5"/>
    <w:rsid w:val="00C76CF2"/>
    <w:rsid w:val="00C77E35"/>
    <w:rsid w:val="00C80E4D"/>
    <w:rsid w:val="00C81131"/>
    <w:rsid w:val="00C823BD"/>
    <w:rsid w:val="00C823C0"/>
    <w:rsid w:val="00C825C2"/>
    <w:rsid w:val="00C87EFC"/>
    <w:rsid w:val="00C90663"/>
    <w:rsid w:val="00C914B2"/>
    <w:rsid w:val="00C93396"/>
    <w:rsid w:val="00C96B4E"/>
    <w:rsid w:val="00CA40B0"/>
    <w:rsid w:val="00CA5963"/>
    <w:rsid w:val="00CA5F3C"/>
    <w:rsid w:val="00CA6285"/>
    <w:rsid w:val="00CA62D8"/>
    <w:rsid w:val="00CA701F"/>
    <w:rsid w:val="00CB2633"/>
    <w:rsid w:val="00CB5618"/>
    <w:rsid w:val="00CB7741"/>
    <w:rsid w:val="00CC0740"/>
    <w:rsid w:val="00CC35A8"/>
    <w:rsid w:val="00CC6142"/>
    <w:rsid w:val="00CD0519"/>
    <w:rsid w:val="00CD1F21"/>
    <w:rsid w:val="00CD2075"/>
    <w:rsid w:val="00CD2BDA"/>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197F"/>
    <w:rsid w:val="00D234C0"/>
    <w:rsid w:val="00D23EC6"/>
    <w:rsid w:val="00D27CC0"/>
    <w:rsid w:val="00D31534"/>
    <w:rsid w:val="00D32EF8"/>
    <w:rsid w:val="00D338A7"/>
    <w:rsid w:val="00D3552C"/>
    <w:rsid w:val="00D35A83"/>
    <w:rsid w:val="00D37666"/>
    <w:rsid w:val="00D40E5E"/>
    <w:rsid w:val="00D41A60"/>
    <w:rsid w:val="00D41A97"/>
    <w:rsid w:val="00D42DF0"/>
    <w:rsid w:val="00D432B7"/>
    <w:rsid w:val="00D43FFF"/>
    <w:rsid w:val="00D526AB"/>
    <w:rsid w:val="00D56390"/>
    <w:rsid w:val="00D564D7"/>
    <w:rsid w:val="00D62CAD"/>
    <w:rsid w:val="00D6300E"/>
    <w:rsid w:val="00D66231"/>
    <w:rsid w:val="00D662D3"/>
    <w:rsid w:val="00D666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49CC"/>
    <w:rsid w:val="00DA50DD"/>
    <w:rsid w:val="00DA5664"/>
    <w:rsid w:val="00DA5B2E"/>
    <w:rsid w:val="00DA6098"/>
    <w:rsid w:val="00DA7208"/>
    <w:rsid w:val="00DB0709"/>
    <w:rsid w:val="00DB091D"/>
    <w:rsid w:val="00DB4607"/>
    <w:rsid w:val="00DB5DDC"/>
    <w:rsid w:val="00DB77A2"/>
    <w:rsid w:val="00DB7BF1"/>
    <w:rsid w:val="00DC0086"/>
    <w:rsid w:val="00DC3E00"/>
    <w:rsid w:val="00DC5479"/>
    <w:rsid w:val="00DD0F39"/>
    <w:rsid w:val="00DD1C1A"/>
    <w:rsid w:val="00DD1D73"/>
    <w:rsid w:val="00DD24C7"/>
    <w:rsid w:val="00DD2C71"/>
    <w:rsid w:val="00DD2DD1"/>
    <w:rsid w:val="00DD402D"/>
    <w:rsid w:val="00DD5114"/>
    <w:rsid w:val="00DD58BA"/>
    <w:rsid w:val="00DD63D0"/>
    <w:rsid w:val="00DE1E8E"/>
    <w:rsid w:val="00DE3A0C"/>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0F4A"/>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3CD1"/>
    <w:rsid w:val="00EB5C44"/>
    <w:rsid w:val="00EB5FE0"/>
    <w:rsid w:val="00EB6EC0"/>
    <w:rsid w:val="00EC07D0"/>
    <w:rsid w:val="00EC185B"/>
    <w:rsid w:val="00EC428E"/>
    <w:rsid w:val="00EC5ACD"/>
    <w:rsid w:val="00ED0CB9"/>
    <w:rsid w:val="00ED1087"/>
    <w:rsid w:val="00ED1E31"/>
    <w:rsid w:val="00ED2C50"/>
    <w:rsid w:val="00ED422F"/>
    <w:rsid w:val="00EE195A"/>
    <w:rsid w:val="00EE1C35"/>
    <w:rsid w:val="00EE2292"/>
    <w:rsid w:val="00EE372B"/>
    <w:rsid w:val="00EF18F6"/>
    <w:rsid w:val="00EF7B9C"/>
    <w:rsid w:val="00F00F7F"/>
    <w:rsid w:val="00F02848"/>
    <w:rsid w:val="00F03447"/>
    <w:rsid w:val="00F04295"/>
    <w:rsid w:val="00F04806"/>
    <w:rsid w:val="00F0482C"/>
    <w:rsid w:val="00F11169"/>
    <w:rsid w:val="00F119AC"/>
    <w:rsid w:val="00F1231F"/>
    <w:rsid w:val="00F135AB"/>
    <w:rsid w:val="00F14B55"/>
    <w:rsid w:val="00F14CA6"/>
    <w:rsid w:val="00F154D3"/>
    <w:rsid w:val="00F15DF3"/>
    <w:rsid w:val="00F2023C"/>
    <w:rsid w:val="00F20512"/>
    <w:rsid w:val="00F20514"/>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600C5"/>
    <w:rsid w:val="00F618BE"/>
    <w:rsid w:val="00F6669E"/>
    <w:rsid w:val="00F666D6"/>
    <w:rsid w:val="00F7320A"/>
    <w:rsid w:val="00F74046"/>
    <w:rsid w:val="00F74414"/>
    <w:rsid w:val="00F756A4"/>
    <w:rsid w:val="00F75D20"/>
    <w:rsid w:val="00F8165A"/>
    <w:rsid w:val="00F87EFB"/>
    <w:rsid w:val="00F90248"/>
    <w:rsid w:val="00F90C71"/>
    <w:rsid w:val="00F96CA7"/>
    <w:rsid w:val="00F97CE8"/>
    <w:rsid w:val="00FA2572"/>
    <w:rsid w:val="00FA28FE"/>
    <w:rsid w:val="00FA2C95"/>
    <w:rsid w:val="00FA4372"/>
    <w:rsid w:val="00FA5BA8"/>
    <w:rsid w:val="00FB33C3"/>
    <w:rsid w:val="00FB5F54"/>
    <w:rsid w:val="00FB63DB"/>
    <w:rsid w:val="00FC37AC"/>
    <w:rsid w:val="00FC4C29"/>
    <w:rsid w:val="00FC5A34"/>
    <w:rsid w:val="00FD1755"/>
    <w:rsid w:val="00FD1905"/>
    <w:rsid w:val="00FD20A5"/>
    <w:rsid w:val="00FD3374"/>
    <w:rsid w:val="00FD4D53"/>
    <w:rsid w:val="00FD6A4F"/>
    <w:rsid w:val="00FE0418"/>
    <w:rsid w:val="00FE0A88"/>
    <w:rsid w:val="00FE1CA2"/>
    <w:rsid w:val="00FE3ACE"/>
    <w:rsid w:val="00FE4655"/>
    <w:rsid w:val="00FE46A9"/>
    <w:rsid w:val="00FE4A6A"/>
    <w:rsid w:val="00FF017B"/>
    <w:rsid w:val="00FF0FD0"/>
    <w:rsid w:val="00FF22CF"/>
    <w:rsid w:val="00FF2459"/>
    <w:rsid w:val="00FF2A46"/>
    <w:rsid w:val="00FF2A70"/>
    <w:rsid w:val="00FF5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semiHidden/>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A5346"/>
    <w:rPr>
      <w:sz w:val="18"/>
      <w:szCs w:val="18"/>
    </w:rPr>
  </w:style>
  <w:style w:type="paragraph" w:styleId="a7">
    <w:name w:val="footer"/>
    <w:basedOn w:val="a"/>
    <w:link w:val="Char1"/>
    <w:uiPriority w:val="99"/>
    <w:semiHidden/>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xia\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B1F8E"/>
    <w:rsid w:val="000B6D93"/>
    <w:rsid w:val="000F21C0"/>
    <w:rsid w:val="001057F1"/>
    <w:rsid w:val="00150D05"/>
    <w:rsid w:val="001664A3"/>
    <w:rsid w:val="001B4F05"/>
    <w:rsid w:val="001D6373"/>
    <w:rsid w:val="00234A6B"/>
    <w:rsid w:val="002D4B03"/>
    <w:rsid w:val="002D5EEE"/>
    <w:rsid w:val="002D5F81"/>
    <w:rsid w:val="00314113"/>
    <w:rsid w:val="00363843"/>
    <w:rsid w:val="003B477F"/>
    <w:rsid w:val="003E67D6"/>
    <w:rsid w:val="003F1711"/>
    <w:rsid w:val="00493E55"/>
    <w:rsid w:val="004D70C6"/>
    <w:rsid w:val="005332BD"/>
    <w:rsid w:val="0058791E"/>
    <w:rsid w:val="00590B74"/>
    <w:rsid w:val="00634967"/>
    <w:rsid w:val="00637A9C"/>
    <w:rsid w:val="0064529B"/>
    <w:rsid w:val="0069188B"/>
    <w:rsid w:val="006F3B8B"/>
    <w:rsid w:val="0071227B"/>
    <w:rsid w:val="00730704"/>
    <w:rsid w:val="00754F3A"/>
    <w:rsid w:val="00763356"/>
    <w:rsid w:val="007A43B6"/>
    <w:rsid w:val="007A6BA8"/>
    <w:rsid w:val="00823F9B"/>
    <w:rsid w:val="008308A6"/>
    <w:rsid w:val="008806BB"/>
    <w:rsid w:val="00884511"/>
    <w:rsid w:val="00895624"/>
    <w:rsid w:val="00912985"/>
    <w:rsid w:val="0091537E"/>
    <w:rsid w:val="00932870"/>
    <w:rsid w:val="00937873"/>
    <w:rsid w:val="009A3160"/>
    <w:rsid w:val="009C12CA"/>
    <w:rsid w:val="009C1599"/>
    <w:rsid w:val="009F6AB7"/>
    <w:rsid w:val="00A10E8A"/>
    <w:rsid w:val="00A92A8E"/>
    <w:rsid w:val="00AB661F"/>
    <w:rsid w:val="00AF0D03"/>
    <w:rsid w:val="00B31BFB"/>
    <w:rsid w:val="00B40799"/>
    <w:rsid w:val="00B55528"/>
    <w:rsid w:val="00B570BB"/>
    <w:rsid w:val="00B67034"/>
    <w:rsid w:val="00B744F4"/>
    <w:rsid w:val="00B92C58"/>
    <w:rsid w:val="00BC32B5"/>
    <w:rsid w:val="00C046A6"/>
    <w:rsid w:val="00C26E89"/>
    <w:rsid w:val="00C3423D"/>
    <w:rsid w:val="00C553A6"/>
    <w:rsid w:val="00C67B81"/>
    <w:rsid w:val="00C80966"/>
    <w:rsid w:val="00CA57B3"/>
    <w:rsid w:val="00CF19E0"/>
    <w:rsid w:val="00D14420"/>
    <w:rsid w:val="00D51605"/>
    <w:rsid w:val="00D558B9"/>
    <w:rsid w:val="00DC38EF"/>
    <w:rsid w:val="00DE3D72"/>
    <w:rsid w:val="00E21A6A"/>
    <w:rsid w:val="00E537EB"/>
    <w:rsid w:val="00E613B7"/>
    <w:rsid w:val="00E67919"/>
    <w:rsid w:val="00E7345B"/>
    <w:rsid w:val="00EC286D"/>
    <w:rsid w:val="00ED4770"/>
    <w:rsid w:val="00ED5C78"/>
    <w:rsid w:val="00EE2A54"/>
    <w:rsid w:val="00EF0090"/>
    <w:rsid w:val="00F77E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2C58"/>
  </w:style>
  <w:style w:type="paragraph" w:customStyle="1" w:styleId="ADC5E8691900475DA5D4DB5D4961DA57">
    <w:name w:val="ADC5E8691900475DA5D4DB5D4961DA57"/>
    <w:rsid w:val="00A10E8A"/>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   南通醋酸化工股份有限公司</clcta-gie:GongSiFaDingZhongWenMingCheng>
  <clcta-be:GuDongDaHuiZhaoKaiNianDu xmlns:clcta-be="clcta-be">2015</clcta-be:GuDongDaHuiZhaoKaiNianDu>
  <clcta-be:GuDongDaHuiJieCi xmlns:clcta-be="clcta-be">一</clcta-be:GuDongDaHuiJieCi>
</b:binding>
</file>

<file path=customXml/item3.xml><?xml version="1.0" encoding="utf-8"?>
<sc:sections xmlns:sc="http://mapping.word.org/2014/section/customize"/>
</file>

<file path=customXml/item4.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]]></m:sse>
</m:mapping>
</file>

<file path=customXml/item5.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]]></t:sse>
</t:template>
</file>

<file path=customXml/itemProps1.xml><?xml version="1.0" encoding="utf-8"?>
<ds:datastoreItem xmlns:ds="http://schemas.openxmlformats.org/officeDocument/2006/customXml" ds:itemID="{EA4AC649-B3D1-454C-A0D7-5A656D46A9CF}">
  <ds:schemaRefs>
    <ds:schemaRef ds:uri="http://schemas.openxmlformats.org/officeDocument/2006/bibliography"/>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748AD031-41D9-48E1-95F4-867B2B43C154}">
  <ds:schemaRefs>
    <ds:schemaRef ds:uri="http://mapping.word.org/2014/section/customize"/>
  </ds:schemaRefs>
</ds:datastoreItem>
</file>

<file path=customXml/itemProps4.xml><?xml version="1.0" encoding="utf-8"?>
<ds:datastoreItem xmlns:ds="http://schemas.openxmlformats.org/officeDocument/2006/customXml" ds:itemID="{8FB585C2-F9B5-41DA-856A-FD2EA799094C}">
  <ds:schemaRefs>
    <ds:schemaRef ds:uri="http://mapping.word.org/2012/mapping"/>
  </ds:schemaRefs>
</ds:datastoreItem>
</file>

<file path=customXml/itemProps5.xml><?xml version="1.0" encoding="utf-8"?>
<ds:datastoreItem xmlns:ds="http://schemas.openxmlformats.org/officeDocument/2006/customXml" ds:itemID="{8074D676-C197-4A72-BDD1-F2E0971E7946}">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234</TotalTime>
  <Pages>4</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tangxia</cp:lastModifiedBy>
  <cp:revision>107</cp:revision>
  <cp:lastPrinted>2015-09-01T05:15:00Z</cp:lastPrinted>
  <dcterms:created xsi:type="dcterms:W3CDTF">2015-08-24T07:52:00Z</dcterms:created>
  <dcterms:modified xsi:type="dcterms:W3CDTF">2015-09-01T05:17:00Z</dcterms:modified>
</cp:coreProperties>
</file>